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366E13">
      <w:pPr>
        <w:pStyle w:val="a5"/>
        <w:tabs>
          <w:tab w:val="clear" w:pos="4536"/>
        </w:tabs>
        <w:rPr>
          <w:rFonts w:eastAsiaTheme="minorEastAsia" w:cs="Arial"/>
          <w:sz w:val="22"/>
          <w:szCs w:val="22"/>
          <w:lang w:eastAsia="zh-CN"/>
        </w:rPr>
      </w:pPr>
      <w:r>
        <w:rPr>
          <w:rFonts w:eastAsia="宋体" w:cs="Arial"/>
          <w:sz w:val="22"/>
          <w:szCs w:val="22"/>
          <w:lang w:eastAsia="zh-CN"/>
        </w:rPr>
        <w:t>3GPP TSG-RAN WG2 Meeting#9</w:t>
      </w:r>
      <w:r>
        <w:rPr>
          <w:rFonts w:eastAsia="宋体" w:cs="Arial" w:hint="eastAsia"/>
          <w:sz w:val="22"/>
          <w:szCs w:val="22"/>
          <w:lang w:eastAsia="zh-CN"/>
        </w:rPr>
        <w:t>5</w:t>
      </w:r>
      <w:r w:rsidR="00366E13">
        <w:rPr>
          <w:rFonts w:eastAsia="宋体" w:cs="Arial" w:hint="eastAsia"/>
          <w:sz w:val="22"/>
          <w:szCs w:val="22"/>
          <w:lang w:eastAsia="zh-CN"/>
        </w:rPr>
        <w:t xml:space="preserve">                                                                  R2</w:t>
      </w:r>
      <w:r w:rsidR="00366E13" w:rsidRPr="00593BDD">
        <w:rPr>
          <w:rFonts w:cs="Arial"/>
          <w:sz w:val="22"/>
          <w:szCs w:val="22"/>
        </w:rPr>
        <w:t>-</w:t>
      </w:r>
      <w:r w:rsidR="001F6762">
        <w:rPr>
          <w:rFonts w:eastAsiaTheme="minorEastAsia" w:cs="Arial" w:hint="eastAsia"/>
          <w:sz w:val="22"/>
          <w:szCs w:val="22"/>
          <w:lang w:eastAsia="zh-CN"/>
        </w:rPr>
        <w:t>164769</w:t>
      </w:r>
    </w:p>
    <w:p w:rsidR="002A2841" w:rsidRPr="00366E13" w:rsidRDefault="001F6762" w:rsidP="00366E13">
      <w:pPr>
        <w:pStyle w:val="a5"/>
        <w:rPr>
          <w:rFonts w:eastAsia="宋体" w:cs="Arial"/>
          <w:sz w:val="22"/>
          <w:szCs w:val="22"/>
          <w:lang w:eastAsia="zh-CN"/>
        </w:rPr>
      </w:pPr>
      <w:bookmarkStart w:id="0" w:name="_Toc441707846"/>
      <w:r w:rsidRPr="0018509F">
        <w:rPr>
          <w:rFonts w:eastAsia="宋体" w:cs="Arial"/>
          <w:sz w:val="22"/>
          <w:szCs w:val="22"/>
          <w:lang w:eastAsia="zh-CN"/>
        </w:rPr>
        <w:t>G</w:t>
      </w:r>
      <w:r>
        <w:rPr>
          <w:rFonts w:eastAsia="宋体" w:cs="Arial" w:hint="eastAsia"/>
          <w:sz w:val="22"/>
          <w:szCs w:val="22"/>
          <w:lang w:eastAsia="zh-CN"/>
        </w:rPr>
        <w:t>othenburg</w:t>
      </w:r>
      <w:r w:rsidR="004E6174">
        <w:rPr>
          <w:rFonts w:eastAsia="宋体" w:cs="Arial"/>
          <w:sz w:val="22"/>
          <w:szCs w:val="22"/>
          <w:lang w:eastAsia="zh-CN"/>
        </w:rPr>
        <w:t xml:space="preserve">, </w:t>
      </w:r>
      <w:r w:rsidR="004E6174">
        <w:rPr>
          <w:rFonts w:eastAsia="宋体" w:cs="Arial" w:hint="eastAsia"/>
          <w:sz w:val="22"/>
          <w:szCs w:val="22"/>
          <w:lang w:eastAsia="zh-CN"/>
        </w:rPr>
        <w:t>Sweden</w:t>
      </w:r>
      <w:r w:rsidR="00587694" w:rsidRPr="00587694">
        <w:rPr>
          <w:rFonts w:eastAsia="宋体" w:cs="Arial"/>
          <w:sz w:val="22"/>
          <w:szCs w:val="22"/>
          <w:lang w:eastAsia="zh-CN"/>
        </w:rPr>
        <w:t xml:space="preserve">, </w:t>
      </w:r>
      <w:r w:rsidR="004E6174" w:rsidRPr="004E6174">
        <w:rPr>
          <w:rFonts w:eastAsia="宋体" w:cs="Arial" w:hint="eastAsia"/>
          <w:sz w:val="22"/>
          <w:szCs w:val="22"/>
          <w:lang w:eastAsia="zh-CN"/>
        </w:rPr>
        <w:t>22</w:t>
      </w:r>
      <w:r w:rsidR="004E6174" w:rsidRPr="004E6174">
        <w:rPr>
          <w:rFonts w:eastAsia="宋体" w:cs="Arial" w:hint="eastAsia"/>
          <w:sz w:val="22"/>
          <w:szCs w:val="22"/>
          <w:vertAlign w:val="superscript"/>
          <w:lang w:eastAsia="zh-CN"/>
        </w:rPr>
        <w:t>nd</w:t>
      </w:r>
      <w:r w:rsidR="004E6174" w:rsidRPr="004E6174">
        <w:rPr>
          <w:rFonts w:eastAsia="宋体" w:cs="Arial"/>
          <w:sz w:val="22"/>
          <w:szCs w:val="22"/>
          <w:lang w:eastAsia="zh-CN"/>
        </w:rPr>
        <w:t xml:space="preserve"> – </w:t>
      </w:r>
      <w:r w:rsidR="004E6174" w:rsidRPr="004E6174">
        <w:rPr>
          <w:rFonts w:eastAsia="宋体" w:cs="Arial" w:hint="eastAsia"/>
          <w:sz w:val="22"/>
          <w:szCs w:val="22"/>
          <w:lang w:eastAsia="zh-CN"/>
        </w:rPr>
        <w:t>26</w:t>
      </w:r>
      <w:r w:rsidR="004E6174" w:rsidRPr="004E6174">
        <w:rPr>
          <w:rFonts w:eastAsia="宋体" w:cs="Arial"/>
          <w:sz w:val="22"/>
          <w:szCs w:val="22"/>
          <w:vertAlign w:val="superscript"/>
          <w:lang w:eastAsia="zh-CN"/>
        </w:rPr>
        <w:t>th</w:t>
      </w:r>
      <w:r w:rsidR="004E6174" w:rsidRPr="004E6174">
        <w:rPr>
          <w:rFonts w:eastAsia="宋体" w:cs="Arial"/>
          <w:sz w:val="22"/>
          <w:szCs w:val="22"/>
          <w:lang w:eastAsia="zh-CN"/>
        </w:rPr>
        <w:t xml:space="preserve"> </w:t>
      </w:r>
      <w:r w:rsidR="004E6174" w:rsidRPr="004E6174">
        <w:rPr>
          <w:rFonts w:eastAsia="宋体" w:cs="Arial" w:hint="eastAsia"/>
          <w:sz w:val="22"/>
          <w:szCs w:val="22"/>
          <w:lang w:eastAsia="zh-CN"/>
        </w:rPr>
        <w:t>Aug</w:t>
      </w:r>
      <w:r>
        <w:rPr>
          <w:rFonts w:eastAsia="宋体" w:cs="Arial" w:hint="eastAsia"/>
          <w:sz w:val="22"/>
          <w:szCs w:val="22"/>
          <w:lang w:eastAsia="zh-CN"/>
        </w:rPr>
        <w:t>ust</w:t>
      </w:r>
      <w:r w:rsidR="004E6174" w:rsidRPr="004E6174">
        <w:rPr>
          <w:rFonts w:eastAsia="宋体" w:cs="Arial"/>
          <w:sz w:val="22"/>
          <w:szCs w:val="22"/>
          <w:lang w:eastAsia="zh-CN"/>
        </w:rPr>
        <w:t xml:space="preserve"> 2016</w:t>
      </w:r>
      <w:bookmarkEnd w:id="0"/>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265A80">
        <w:rPr>
          <w:rFonts w:eastAsia="宋体" w:cs="Arial" w:hint="eastAsia"/>
          <w:sz w:val="22"/>
          <w:szCs w:val="22"/>
          <w:lang w:eastAsia="zh-CN"/>
        </w:rPr>
        <w:t>P</w:t>
      </w:r>
      <w:r w:rsidR="004E6174">
        <w:rPr>
          <w:rFonts w:eastAsia="宋体" w:cs="Arial" w:hint="eastAsia"/>
          <w:sz w:val="22"/>
          <w:szCs w:val="22"/>
          <w:lang w:eastAsia="zh-CN"/>
        </w:rPr>
        <w:t>aging Enhancement</w:t>
      </w:r>
      <w:r w:rsidR="00ED72F6">
        <w:rPr>
          <w:rFonts w:eastAsia="宋体" w:cs="Arial" w:hint="eastAsia"/>
          <w:sz w:val="22"/>
          <w:szCs w:val="22"/>
          <w:lang w:eastAsia="zh-CN"/>
        </w:rPr>
        <w:t>s</w:t>
      </w:r>
      <w:r w:rsidR="00265A80">
        <w:rPr>
          <w:rFonts w:eastAsia="宋体" w:cs="Arial" w:hint="eastAsia"/>
          <w:sz w:val="22"/>
          <w:szCs w:val="22"/>
          <w:lang w:eastAsia="zh-CN"/>
        </w:rPr>
        <w:t xml:space="preserve"> </w:t>
      </w:r>
      <w:r w:rsidR="00BB1912">
        <w:rPr>
          <w:rFonts w:eastAsia="宋体" w:cs="Arial" w:hint="eastAsia"/>
          <w:sz w:val="22"/>
          <w:szCs w:val="22"/>
          <w:lang w:eastAsia="zh-CN"/>
        </w:rPr>
        <w:t>for</w:t>
      </w:r>
      <w:r w:rsidR="00265A80">
        <w:rPr>
          <w:rFonts w:eastAsia="宋体" w:cs="Arial" w:hint="eastAsia"/>
          <w:sz w:val="22"/>
          <w:szCs w:val="22"/>
          <w:lang w:eastAsia="zh-CN"/>
        </w:rPr>
        <w:t xml:space="preserve"> NB-</w:t>
      </w:r>
      <w:proofErr w:type="spellStart"/>
      <w:r w:rsidR="00265A80">
        <w:rPr>
          <w:rFonts w:eastAsia="宋体" w:cs="Arial" w:hint="eastAsia"/>
          <w:sz w:val="22"/>
          <w:szCs w:val="22"/>
          <w:lang w:eastAsia="zh-CN"/>
        </w:rPr>
        <w:t>IoT</w:t>
      </w:r>
      <w:proofErr w:type="spellEnd"/>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2" w:name="Source"/>
      <w:bookmarkEnd w:id="2"/>
      <w:r w:rsidRPr="00E0708B">
        <w:rPr>
          <w:rFonts w:eastAsia="宋体" w:cs="Arial"/>
          <w:sz w:val="22"/>
          <w:szCs w:val="22"/>
          <w:lang w:eastAsia="zh-CN"/>
        </w:rPr>
        <w:tab/>
      </w:r>
      <w:r w:rsidR="00AB42FA">
        <w:rPr>
          <w:rFonts w:eastAsia="宋体" w:cs="Arial" w:hint="eastAsia"/>
          <w:sz w:val="22"/>
          <w:szCs w:val="22"/>
          <w:lang w:eastAsia="zh-CN"/>
        </w:rPr>
        <w:t>8.11.2</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E471B2" w:rsidRPr="00ED72F6" w:rsidRDefault="00C949B8" w:rsidP="00E471B2">
      <w:pPr>
        <w:pStyle w:val="a1"/>
        <w:rPr>
          <w:rFonts w:eastAsiaTheme="minorEastAsia"/>
          <w:lang w:eastAsia="zh-CN"/>
        </w:rPr>
      </w:pPr>
      <w:r>
        <w:rPr>
          <w:rFonts w:eastAsia="宋体"/>
          <w:lang w:eastAsia="zh-CN"/>
        </w:rPr>
        <w:t>A</w:t>
      </w:r>
      <w:r>
        <w:rPr>
          <w:rFonts w:eastAsia="宋体" w:hint="eastAsia"/>
          <w:lang w:eastAsia="zh-CN"/>
        </w:rPr>
        <w:t xml:space="preserve">s the machine </w:t>
      </w:r>
      <w:r>
        <w:rPr>
          <w:rFonts w:eastAsia="宋体"/>
          <w:lang w:eastAsia="zh-CN"/>
        </w:rPr>
        <w:t>market grows</w:t>
      </w:r>
      <w:r>
        <w:rPr>
          <w:rFonts w:eastAsia="宋体" w:hint="eastAsia"/>
          <w:lang w:eastAsia="zh-CN"/>
        </w:rPr>
        <w:t xml:space="preserve"> and </w:t>
      </w:r>
      <w:r>
        <w:rPr>
          <w:lang w:eastAsia="zh-CN"/>
        </w:rPr>
        <w:t>diversifies</w:t>
      </w:r>
      <w:r>
        <w:rPr>
          <w:rFonts w:eastAsiaTheme="minorEastAsia" w:hint="eastAsia"/>
          <w:lang w:eastAsia="zh-CN"/>
        </w:rPr>
        <w:t xml:space="preserve">, it is </w:t>
      </w:r>
      <w:r>
        <w:rPr>
          <w:rFonts w:eastAsiaTheme="minorEastAsia"/>
          <w:lang w:eastAsia="zh-CN"/>
        </w:rPr>
        <w:t>necessary</w:t>
      </w:r>
      <w:r>
        <w:rPr>
          <w:rFonts w:eastAsiaTheme="minorEastAsia" w:hint="eastAsia"/>
          <w:lang w:eastAsia="zh-CN"/>
        </w:rPr>
        <w:t xml:space="preserve"> to </w:t>
      </w:r>
      <w:r w:rsidR="00ED72F6">
        <w:rPr>
          <w:rFonts w:eastAsiaTheme="minorEastAsia" w:hint="eastAsia"/>
          <w:lang w:eastAsia="zh-CN"/>
        </w:rPr>
        <w:t>provide wireless services for</w:t>
      </w:r>
      <w:r>
        <w:rPr>
          <w:rFonts w:eastAsiaTheme="minorEastAsia" w:hint="eastAsia"/>
          <w:lang w:eastAsia="zh-CN"/>
        </w:rPr>
        <w:t xml:space="preserve"> </w:t>
      </w:r>
      <w:r w:rsidRPr="00003AE3">
        <w:rPr>
          <w:bCs/>
        </w:rPr>
        <w:t>massive n</w:t>
      </w:r>
      <w:r>
        <w:rPr>
          <w:bCs/>
        </w:rPr>
        <w:t xml:space="preserve">umber </w:t>
      </w:r>
      <w:r w:rsidR="00ED72F6">
        <w:rPr>
          <w:bCs/>
        </w:rPr>
        <w:t xml:space="preserve">of </w:t>
      </w:r>
      <w:r w:rsidR="00ED72F6">
        <w:rPr>
          <w:rFonts w:eastAsiaTheme="minorEastAsia"/>
          <w:bCs/>
          <w:lang w:eastAsia="zh-CN"/>
        </w:rPr>
        <w:t>devices</w:t>
      </w:r>
      <w:r w:rsidR="00FB339B">
        <w:rPr>
          <w:rFonts w:eastAsiaTheme="minorEastAsia" w:hint="eastAsia"/>
          <w:bCs/>
          <w:lang w:eastAsia="zh-CN"/>
        </w:rPr>
        <w:t xml:space="preserve">. </w:t>
      </w:r>
      <w:r w:rsidR="000960A5">
        <w:rPr>
          <w:rFonts w:eastAsiaTheme="minorEastAsia" w:hint="eastAsia"/>
          <w:bCs/>
          <w:lang w:eastAsia="zh-CN"/>
        </w:rPr>
        <w:t>According to the objects</w:t>
      </w:r>
      <w:r w:rsidR="000960A5">
        <w:rPr>
          <w:rFonts w:eastAsiaTheme="minorEastAsia"/>
          <w:bCs/>
          <w:lang w:eastAsia="zh-CN"/>
        </w:rPr>
        <w:t xml:space="preserve"> </w:t>
      </w:r>
      <w:r w:rsidR="000960A5">
        <w:rPr>
          <w:rFonts w:eastAsiaTheme="minorEastAsia" w:hint="eastAsia"/>
          <w:bCs/>
          <w:lang w:eastAsia="zh-CN"/>
        </w:rPr>
        <w:t>of c</w:t>
      </w:r>
      <w:r w:rsidR="000960A5" w:rsidRPr="000960A5">
        <w:rPr>
          <w:rFonts w:eastAsiaTheme="minorEastAsia"/>
          <w:bCs/>
          <w:lang w:eastAsia="zh-CN"/>
        </w:rPr>
        <w:t>ore part WI</w:t>
      </w:r>
      <w:r w:rsidR="000960A5">
        <w:rPr>
          <w:rFonts w:eastAsiaTheme="minorEastAsia" w:hint="eastAsia"/>
          <w:bCs/>
          <w:lang w:eastAsia="zh-CN"/>
        </w:rPr>
        <w:t xml:space="preserve"> of NB-</w:t>
      </w:r>
      <w:proofErr w:type="spellStart"/>
      <w:r w:rsidR="000960A5">
        <w:rPr>
          <w:rFonts w:eastAsiaTheme="minorEastAsia" w:hint="eastAsia"/>
          <w:bCs/>
          <w:lang w:eastAsia="zh-CN"/>
        </w:rPr>
        <w:t>IoT</w:t>
      </w:r>
      <w:proofErr w:type="spellEnd"/>
      <w:r w:rsidR="000960A5">
        <w:rPr>
          <w:rFonts w:eastAsiaTheme="minorEastAsia" w:hint="eastAsia"/>
          <w:bCs/>
          <w:lang w:eastAsia="zh-CN"/>
        </w:rPr>
        <w:t xml:space="preserve"> enhancement [1]</w:t>
      </w:r>
      <w:r w:rsidR="007140E6">
        <w:rPr>
          <w:rFonts w:eastAsiaTheme="minorEastAsia"/>
          <w:bCs/>
          <w:lang w:eastAsia="zh-CN"/>
        </w:rPr>
        <w:t xml:space="preserve">, </w:t>
      </w:r>
      <w:r w:rsidR="00876096">
        <w:rPr>
          <w:rFonts w:eastAsiaTheme="minorEastAsia" w:hint="eastAsia"/>
          <w:bCs/>
          <w:lang w:eastAsia="zh-CN"/>
        </w:rPr>
        <w:t xml:space="preserve">the network should </w:t>
      </w:r>
      <w:r w:rsidR="000960A5">
        <w:rPr>
          <w:rFonts w:eastAsiaTheme="minorEastAsia" w:hint="eastAsia"/>
          <w:lang w:eastAsia="zh-CN"/>
        </w:rPr>
        <w:t>s</w:t>
      </w:r>
      <w:r w:rsidR="000960A5">
        <w:rPr>
          <w:rFonts w:eastAsia="Times New Roman"/>
        </w:rPr>
        <w:t>upport</w:t>
      </w:r>
      <w:r w:rsidR="004453AA">
        <w:rPr>
          <w:rFonts w:eastAsiaTheme="minorEastAsia" w:hint="eastAsia"/>
          <w:lang w:eastAsia="zh-CN"/>
        </w:rPr>
        <w:t xml:space="preserve"> the</w:t>
      </w:r>
      <w:r w:rsidR="000960A5">
        <w:rPr>
          <w:rFonts w:eastAsia="Times New Roman"/>
        </w:rPr>
        <w:t xml:space="preserve"> transmission of paging on a non-anchor NB-</w:t>
      </w:r>
      <w:proofErr w:type="spellStart"/>
      <w:r w:rsidR="000960A5">
        <w:rPr>
          <w:rFonts w:eastAsia="Times New Roman"/>
        </w:rPr>
        <w:t>IoT</w:t>
      </w:r>
      <w:proofErr w:type="spellEnd"/>
      <w:r w:rsidR="000960A5">
        <w:rPr>
          <w:rFonts w:eastAsia="Times New Roman"/>
        </w:rPr>
        <w:t xml:space="preserve"> PRB</w:t>
      </w:r>
      <w:r w:rsidR="000960A5">
        <w:rPr>
          <w:rFonts w:eastAsiaTheme="minorEastAsia" w:hint="eastAsia"/>
          <w:lang w:eastAsia="zh-CN"/>
        </w:rPr>
        <w:t>. T</w:t>
      </w:r>
      <w:r w:rsidR="00FB339B">
        <w:rPr>
          <w:rFonts w:eastAsiaTheme="minorEastAsia" w:hint="eastAsia"/>
          <w:bCs/>
          <w:lang w:eastAsia="zh-CN"/>
        </w:rPr>
        <w:t xml:space="preserve">he mechanism of paging enhancement to </w:t>
      </w:r>
      <w:r w:rsidR="00FB339B">
        <w:rPr>
          <w:rFonts w:eastAsiaTheme="minorEastAsia" w:hint="eastAsia"/>
          <w:lang w:eastAsia="zh-CN"/>
        </w:rPr>
        <w:t>increase the paging capacity</w:t>
      </w:r>
      <w:r w:rsidR="00FB339B">
        <w:rPr>
          <w:rFonts w:eastAsiaTheme="minorEastAsia" w:hint="eastAsia"/>
          <w:bCs/>
          <w:lang w:eastAsia="zh-CN"/>
        </w:rPr>
        <w:t xml:space="preserve"> will be discussed in the contribution</w:t>
      </w:r>
      <w:r w:rsidR="00ED72F6">
        <w:rPr>
          <w:rFonts w:eastAsiaTheme="minorEastAsia" w:hint="eastAsia"/>
          <w:lang w:eastAsia="zh-CN"/>
        </w:rPr>
        <w:t xml:space="preserve">. </w:t>
      </w:r>
      <w:r w:rsidR="00944F08">
        <w:rPr>
          <w:rFonts w:eastAsiaTheme="minorEastAsia" w:hint="eastAsia"/>
          <w:lang w:eastAsia="zh-CN"/>
        </w:rPr>
        <w:t xml:space="preserve"> </w:t>
      </w:r>
    </w:p>
    <w:p w:rsidR="00216EB7" w:rsidRDefault="00CF28BD" w:rsidP="000C77C6">
      <w:pPr>
        <w:pStyle w:val="1"/>
        <w:numPr>
          <w:ilvl w:val="0"/>
          <w:numId w:val="1"/>
        </w:numPr>
        <w:rPr>
          <w:szCs w:val="28"/>
        </w:rPr>
      </w:pPr>
      <w:r>
        <w:rPr>
          <w:rFonts w:hint="eastAsia"/>
          <w:szCs w:val="28"/>
        </w:rPr>
        <w:t>Discussion</w:t>
      </w:r>
    </w:p>
    <w:p w:rsidR="000C5591" w:rsidRPr="00C71F81" w:rsidRDefault="006877D7" w:rsidP="00C71F81">
      <w:pPr>
        <w:pStyle w:val="a1"/>
        <w:spacing w:beforeLines="100"/>
        <w:rPr>
          <w:rFonts w:ascii="Arial" w:eastAsia="宋体" w:hAnsi="Arial" w:cs="Arial"/>
          <w:b/>
          <w:szCs w:val="20"/>
          <w:lang w:eastAsia="zh-CN"/>
        </w:rPr>
      </w:pPr>
      <w:r w:rsidRPr="00C71F81">
        <w:rPr>
          <w:rFonts w:ascii="Arial" w:eastAsia="宋体" w:hAnsi="Arial" w:cs="Arial"/>
          <w:b/>
          <w:szCs w:val="20"/>
          <w:lang w:eastAsia="zh-CN"/>
        </w:rPr>
        <w:t>2.1 Selection</w:t>
      </w:r>
      <w:r w:rsidR="000C5591" w:rsidRPr="00C71F81">
        <w:rPr>
          <w:rFonts w:ascii="Arial" w:eastAsia="宋体" w:hAnsi="Arial" w:cs="Arial" w:hint="eastAsia"/>
          <w:b/>
          <w:szCs w:val="20"/>
          <w:lang w:eastAsia="zh-CN"/>
        </w:rPr>
        <w:t xml:space="preserve"> of paging carrier</w:t>
      </w:r>
    </w:p>
    <w:p w:rsidR="00000000" w:rsidRDefault="00E95E5E">
      <w:pPr>
        <w:pStyle w:val="a1"/>
        <w:rPr>
          <w:rFonts w:eastAsiaTheme="minorEastAsia"/>
          <w:b/>
          <w:lang w:eastAsia="zh-CN"/>
        </w:rPr>
      </w:pPr>
      <w:r>
        <w:rPr>
          <w:rFonts w:eastAsia="宋体" w:hint="eastAsia"/>
          <w:lang w:eastAsia="zh-CN"/>
        </w:rPr>
        <w:t>T</w:t>
      </w:r>
      <w:r w:rsidR="00384FF8">
        <w:rPr>
          <w:rFonts w:eastAsia="宋体" w:hint="eastAsia"/>
          <w:lang w:eastAsia="zh-CN"/>
        </w:rPr>
        <w:t>he network and UE should have a common rule to choose a paging carrier.</w:t>
      </w:r>
      <w:r w:rsidR="007935D7">
        <w:rPr>
          <w:rFonts w:eastAsia="宋体" w:hint="eastAsia"/>
          <w:lang w:eastAsia="zh-CN"/>
        </w:rPr>
        <w:t xml:space="preserve"> </w:t>
      </w:r>
      <w:r w:rsidR="007935D7">
        <w:rPr>
          <w:rFonts w:eastAsia="宋体"/>
          <w:lang w:eastAsia="zh-CN"/>
        </w:rPr>
        <w:t>A</w:t>
      </w:r>
      <w:r w:rsidR="007935D7">
        <w:rPr>
          <w:rFonts w:eastAsia="宋体" w:hint="eastAsia"/>
          <w:lang w:eastAsia="zh-CN"/>
        </w:rPr>
        <w:t xml:space="preserve">s the UE receives the carrier information for paging, it will choose a carrier to receive </w:t>
      </w:r>
      <w:r w:rsidR="007935D7">
        <w:rPr>
          <w:rFonts w:eastAsia="宋体"/>
          <w:lang w:eastAsia="zh-CN"/>
        </w:rPr>
        <w:t>paging</w:t>
      </w:r>
      <w:r w:rsidR="006C6BE3">
        <w:rPr>
          <w:rFonts w:eastAsia="宋体" w:hint="eastAsia"/>
          <w:lang w:eastAsia="zh-CN"/>
        </w:rPr>
        <w:t xml:space="preserve"> which is supported by both of the network and the UE</w:t>
      </w:r>
      <w:r w:rsidR="007935D7">
        <w:rPr>
          <w:rFonts w:eastAsia="宋体" w:hint="eastAsia"/>
          <w:lang w:eastAsia="zh-CN"/>
        </w:rPr>
        <w:t>.</w:t>
      </w:r>
      <w:r w:rsidR="00C16E81">
        <w:rPr>
          <w:rFonts w:eastAsia="宋体" w:hint="eastAsia"/>
          <w:lang w:eastAsia="zh-CN"/>
        </w:rPr>
        <w:t xml:space="preserve"> </w:t>
      </w:r>
    </w:p>
    <w:p w:rsidR="000A3EE3" w:rsidRPr="000A3EE3" w:rsidRDefault="000A3EE3" w:rsidP="000A3EE3">
      <w:pPr>
        <w:pStyle w:val="a1"/>
        <w:rPr>
          <w:rFonts w:eastAsia="宋体"/>
          <w:lang w:eastAsia="zh-CN"/>
        </w:rPr>
      </w:pPr>
      <w:r w:rsidRPr="000A3EE3">
        <w:rPr>
          <w:rFonts w:eastAsia="宋体"/>
          <w:lang w:eastAsia="zh-CN"/>
        </w:rPr>
        <w:t>T</w:t>
      </w:r>
      <w:r w:rsidRPr="000A3EE3">
        <w:rPr>
          <w:rFonts w:eastAsia="宋体" w:hint="eastAsia"/>
          <w:lang w:eastAsia="zh-CN"/>
        </w:rPr>
        <w:t xml:space="preserve">he UEs to be paged need be distributed uniformly across the paging carriers. </w:t>
      </w:r>
      <w:r w:rsidRPr="000A3EE3">
        <w:rPr>
          <w:rFonts w:eastAsia="宋体"/>
          <w:lang w:eastAsia="zh-CN"/>
        </w:rPr>
        <w:t>T</w:t>
      </w:r>
      <w:r w:rsidRPr="000A3EE3">
        <w:rPr>
          <w:rFonts w:eastAsia="宋体" w:hint="eastAsia"/>
          <w:lang w:eastAsia="zh-CN"/>
        </w:rPr>
        <w:t xml:space="preserve">he legacy </w:t>
      </w:r>
      <w:r w:rsidRPr="000A3EE3">
        <w:rPr>
          <w:rFonts w:eastAsia="宋体"/>
          <w:lang w:eastAsia="zh-CN"/>
        </w:rPr>
        <w:t>mechanism</w:t>
      </w:r>
      <w:r w:rsidRPr="000A3EE3">
        <w:rPr>
          <w:rFonts w:eastAsia="宋体" w:hint="eastAsia"/>
          <w:lang w:eastAsia="zh-CN"/>
        </w:rPr>
        <w:t xml:space="preserve"> </w:t>
      </w:r>
      <w:r w:rsidR="00E159F0">
        <w:rPr>
          <w:rFonts w:eastAsia="宋体" w:hint="eastAsia"/>
          <w:lang w:eastAsia="zh-CN"/>
        </w:rPr>
        <w:t>to determine</w:t>
      </w:r>
      <w:r w:rsidR="00E159F0" w:rsidRPr="00E159F0">
        <w:rPr>
          <w:rFonts w:hint="eastAsia"/>
          <w:lang w:eastAsia="zh-CN"/>
        </w:rPr>
        <w:t xml:space="preserve"> </w:t>
      </w:r>
      <w:r w:rsidR="00E159F0">
        <w:rPr>
          <w:rFonts w:hint="eastAsia"/>
          <w:lang w:eastAsia="zh-CN"/>
        </w:rPr>
        <w:t>Paging Narrowband</w:t>
      </w:r>
      <w:r w:rsidR="00E159F0" w:rsidRPr="000A3EE3">
        <w:rPr>
          <w:rFonts w:eastAsia="宋体" w:hint="eastAsia"/>
          <w:lang w:eastAsia="zh-CN"/>
        </w:rPr>
        <w:t xml:space="preserve"> </w:t>
      </w:r>
      <w:r w:rsidR="00E159F0">
        <w:rPr>
          <w:rFonts w:eastAsia="宋体" w:hint="eastAsia"/>
          <w:lang w:eastAsia="zh-CN"/>
        </w:rPr>
        <w:t>(</w:t>
      </w:r>
      <w:r w:rsidR="00E159F0" w:rsidRPr="000A3EE3">
        <w:rPr>
          <w:rFonts w:eastAsia="宋体" w:hint="eastAsia"/>
          <w:lang w:eastAsia="zh-CN"/>
        </w:rPr>
        <w:t>PNB</w:t>
      </w:r>
      <w:r w:rsidR="00E159F0">
        <w:rPr>
          <w:rFonts w:eastAsia="宋体" w:hint="eastAsia"/>
          <w:lang w:eastAsia="zh-CN"/>
        </w:rPr>
        <w:t xml:space="preserve">) </w:t>
      </w:r>
      <w:r w:rsidR="00C05618" w:rsidRPr="000A3EE3">
        <w:rPr>
          <w:rFonts w:eastAsia="宋体" w:hint="eastAsia"/>
          <w:lang w:eastAsia="zh-CN"/>
        </w:rPr>
        <w:t>in [2]</w:t>
      </w:r>
      <w:r w:rsidR="00C05618">
        <w:rPr>
          <w:rFonts w:eastAsia="宋体" w:hint="eastAsia"/>
          <w:lang w:eastAsia="zh-CN"/>
        </w:rPr>
        <w:t xml:space="preserve"> is used as a reference to determine the paging </w:t>
      </w:r>
      <w:r w:rsidR="00C05618">
        <w:rPr>
          <w:rFonts w:eastAsia="宋体"/>
          <w:lang w:eastAsia="zh-CN"/>
        </w:rPr>
        <w:t>carrier. F</w:t>
      </w:r>
      <w:r w:rsidR="00C05618">
        <w:rPr>
          <w:rFonts w:eastAsia="宋体" w:hint="eastAsia"/>
          <w:lang w:eastAsia="zh-CN"/>
        </w:rPr>
        <w:t>or simplicity t</w:t>
      </w:r>
      <w:r w:rsidR="00C05618">
        <w:rPr>
          <w:rFonts w:eastAsia="宋体"/>
          <w:lang w:eastAsia="zh-CN"/>
        </w:rPr>
        <w:t>he</w:t>
      </w:r>
      <w:r w:rsidRPr="000A3EE3">
        <w:rPr>
          <w:rFonts w:eastAsia="宋体"/>
          <w:lang w:eastAsia="zh-CN"/>
        </w:rPr>
        <w:t xml:space="preserve"> </w:t>
      </w:r>
      <w:r>
        <w:rPr>
          <w:rFonts w:hint="eastAsia"/>
          <w:lang w:eastAsia="zh-CN"/>
        </w:rPr>
        <w:t xml:space="preserve">Paging </w:t>
      </w:r>
      <w:r w:rsidR="006877D7">
        <w:rPr>
          <w:rFonts w:eastAsiaTheme="minorEastAsia" w:hint="eastAsia"/>
          <w:lang w:eastAsia="zh-CN"/>
        </w:rPr>
        <w:t>Carrier</w:t>
      </w:r>
      <w:r w:rsidR="006877D7" w:rsidRPr="000A3EE3">
        <w:rPr>
          <w:rFonts w:eastAsia="宋体" w:hint="eastAsia"/>
          <w:lang w:eastAsia="zh-CN"/>
        </w:rPr>
        <w:t xml:space="preserve"> </w:t>
      </w:r>
      <w:r>
        <w:rPr>
          <w:rFonts w:eastAsia="宋体" w:hint="eastAsia"/>
          <w:lang w:eastAsia="zh-CN"/>
        </w:rPr>
        <w:t>(</w:t>
      </w:r>
      <w:r w:rsidRPr="000A3EE3">
        <w:rPr>
          <w:rFonts w:eastAsia="宋体" w:hint="eastAsia"/>
          <w:lang w:eastAsia="zh-CN"/>
        </w:rPr>
        <w:t>P</w:t>
      </w:r>
      <w:r w:rsidR="006877D7">
        <w:rPr>
          <w:rFonts w:eastAsia="宋体" w:hint="eastAsia"/>
          <w:lang w:eastAsia="zh-CN"/>
        </w:rPr>
        <w:t>C</w:t>
      </w:r>
      <w:r>
        <w:rPr>
          <w:rFonts w:eastAsia="宋体" w:hint="eastAsia"/>
          <w:lang w:eastAsia="zh-CN"/>
        </w:rPr>
        <w:t>)</w:t>
      </w:r>
      <w:r w:rsidRPr="000A3EE3">
        <w:rPr>
          <w:rFonts w:eastAsia="宋体" w:hint="eastAsia"/>
          <w:lang w:eastAsia="zh-CN"/>
        </w:rPr>
        <w:t xml:space="preserve"> </w:t>
      </w:r>
      <w:r w:rsidRPr="000A3EE3">
        <w:rPr>
          <w:rFonts w:eastAsia="宋体"/>
          <w:lang w:eastAsia="zh-CN"/>
        </w:rPr>
        <w:t>is determined by the following equation</w:t>
      </w:r>
    </w:p>
    <w:p w:rsidR="000A3EE3" w:rsidRDefault="006877D7" w:rsidP="000A3EE3">
      <w:pPr>
        <w:pStyle w:val="B2"/>
        <w:rPr>
          <w:lang w:eastAsia="zh-CN"/>
        </w:rPr>
      </w:pPr>
      <w:r w:rsidRPr="00441908">
        <w:t>P</w:t>
      </w:r>
      <w:r>
        <w:rPr>
          <w:rFonts w:hint="eastAsia"/>
          <w:lang w:eastAsia="zh-CN"/>
        </w:rPr>
        <w:t>C</w:t>
      </w:r>
      <w:r w:rsidRPr="00441908">
        <w:t xml:space="preserve"> </w:t>
      </w:r>
      <w:r w:rsidR="000A3EE3" w:rsidRPr="00441908">
        <w:t xml:space="preserve">= </w:t>
      </w:r>
      <w:proofErr w:type="gramStart"/>
      <w:r w:rsidR="000A3EE3" w:rsidRPr="00441908">
        <w:t>floor(</w:t>
      </w:r>
      <w:proofErr w:type="gramEnd"/>
      <w:r w:rsidR="000A3EE3" w:rsidRPr="00441908">
        <w:t>UE_ID/</w:t>
      </w:r>
      <w:r w:rsidR="000A3EE3">
        <w:t>(</w:t>
      </w:r>
      <w:r w:rsidR="000A3EE3" w:rsidRPr="00441908">
        <w:t>N</w:t>
      </w:r>
      <w:r w:rsidR="000A3EE3">
        <w:rPr>
          <w:rFonts w:hint="eastAsia"/>
          <w:lang w:eastAsia="zh-CN"/>
        </w:rPr>
        <w:t>*</w:t>
      </w:r>
      <w:r w:rsidR="000A3EE3" w:rsidRPr="00441908">
        <w:t>Ns)</w:t>
      </w:r>
      <w:r w:rsidR="000A3EE3">
        <w:rPr>
          <w:rFonts w:hint="eastAsia"/>
          <w:lang w:eastAsia="zh-CN"/>
        </w:rPr>
        <w:t>)</w:t>
      </w:r>
      <w:r w:rsidR="000A3EE3" w:rsidRPr="00441908">
        <w:t xml:space="preserve"> mod </w:t>
      </w:r>
      <w:proofErr w:type="spellStart"/>
      <w:r w:rsidR="000A3EE3" w:rsidRPr="00441908">
        <w:t>N</w:t>
      </w:r>
      <w:r w:rsidR="000A3EE3">
        <w:t>n</w:t>
      </w:r>
      <w:proofErr w:type="spellEnd"/>
    </w:p>
    <w:p w:rsidR="000A3EE3" w:rsidRDefault="000A3EE3" w:rsidP="000A3EE3">
      <w:pPr>
        <w:rPr>
          <w:lang w:eastAsia="zh-CN"/>
        </w:rPr>
      </w:pPr>
      <w:r w:rsidRPr="007F5331">
        <w:t>The following Parameters are used for the calculation of the</w:t>
      </w:r>
      <w:r>
        <w:rPr>
          <w:rFonts w:hint="eastAsia"/>
          <w:lang w:eastAsia="zh-CN"/>
        </w:rPr>
        <w:t xml:space="preserve"> </w:t>
      </w:r>
      <w:r w:rsidR="006877D7">
        <w:rPr>
          <w:rFonts w:hint="eastAsia"/>
          <w:lang w:eastAsia="zh-CN"/>
        </w:rPr>
        <w:t>PC</w:t>
      </w:r>
      <w:r w:rsidRPr="007F5331">
        <w:t>:</w:t>
      </w:r>
    </w:p>
    <w:p w:rsidR="008B2F2E" w:rsidRPr="007F5331" w:rsidRDefault="008B2F2E" w:rsidP="008B2F2E">
      <w:pPr>
        <w:pStyle w:val="B2"/>
      </w:pPr>
      <w:r w:rsidRPr="007F5331">
        <w:t>-</w:t>
      </w:r>
      <w:r w:rsidRPr="007F5331">
        <w:tab/>
        <w:t xml:space="preserve">T: DRX cycle of the UE. T is determined by the shortest of the UE specific DRX value, if allocated by upper layers, and a default DRX value broadcast in system information. If UE specific DRX is not configured by upper layers, the default value is applied. </w:t>
      </w:r>
      <w:r w:rsidRPr="00D80C02">
        <w:t>UE specific DRX is not applicable for NB-</w:t>
      </w:r>
      <w:proofErr w:type="spellStart"/>
      <w:r w:rsidRPr="00D80C02">
        <w:t>IoT</w:t>
      </w:r>
      <w:proofErr w:type="spellEnd"/>
      <w:r w:rsidRPr="00D80C02">
        <w:t>.</w:t>
      </w:r>
    </w:p>
    <w:p w:rsidR="008B2F2E" w:rsidRPr="008B2F2E" w:rsidRDefault="00755370" w:rsidP="008B2F2E">
      <w:pPr>
        <w:pStyle w:val="B2"/>
      </w:pPr>
      <w:r>
        <w:rPr>
          <w:rFonts w:hint="eastAsia"/>
          <w:lang w:eastAsia="zh-CN"/>
        </w:rPr>
        <w:t>-</w:t>
      </w:r>
      <w:r>
        <w:rPr>
          <w:rFonts w:hint="eastAsia"/>
          <w:lang w:eastAsia="zh-CN"/>
        </w:rPr>
        <w:tab/>
      </w:r>
      <w:proofErr w:type="spellStart"/>
      <w:proofErr w:type="gramStart"/>
      <w:r w:rsidR="008B2F2E" w:rsidRPr="008B2F2E">
        <w:t>nB</w:t>
      </w:r>
      <w:proofErr w:type="spellEnd"/>
      <w:proofErr w:type="gramEnd"/>
      <w:r w:rsidR="008B2F2E" w:rsidRPr="008B2F2E">
        <w:t>: 4T, 2T, T, T/2, T/4, T/8, T/16, T/32</w:t>
      </w:r>
      <w:r w:rsidR="008B2F2E" w:rsidRPr="008B2F2E">
        <w:rPr>
          <w:rFonts w:hint="eastAsia"/>
        </w:rPr>
        <w:t xml:space="preserve">, </w:t>
      </w:r>
      <w:r w:rsidR="008B2F2E" w:rsidRPr="00335F72">
        <w:t>T/64, T/128</w:t>
      </w:r>
      <w:r w:rsidR="008B2F2E">
        <w:rPr>
          <w:rFonts w:hint="eastAsia"/>
        </w:rPr>
        <w:t>,</w:t>
      </w:r>
      <w:r w:rsidR="008B2F2E" w:rsidRPr="00335F72">
        <w:t xml:space="preserve"> and T/256</w:t>
      </w:r>
      <w:r w:rsidR="008B2F2E" w:rsidRPr="008B2F2E">
        <w:t>.</w:t>
      </w:r>
    </w:p>
    <w:p w:rsidR="000A3EE3" w:rsidRPr="008B2F2E" w:rsidRDefault="000A3EE3" w:rsidP="008B2F2E">
      <w:pPr>
        <w:pStyle w:val="B2"/>
      </w:pPr>
      <w:r w:rsidRPr="008B2F2E">
        <w:t>-</w:t>
      </w:r>
      <w:r w:rsidRPr="008B2F2E">
        <w:tab/>
        <w:t xml:space="preserve">N: </w:t>
      </w:r>
      <w:proofErr w:type="gramStart"/>
      <w:r w:rsidRPr="008B2F2E">
        <w:t>min(</w:t>
      </w:r>
      <w:proofErr w:type="spellStart"/>
      <w:proofErr w:type="gramEnd"/>
      <w:r w:rsidRPr="008B2F2E">
        <w:t>T,nB</w:t>
      </w:r>
      <w:proofErr w:type="spellEnd"/>
      <w:r w:rsidRPr="008B2F2E">
        <w:t>)</w:t>
      </w:r>
    </w:p>
    <w:p w:rsidR="000A3EE3" w:rsidRPr="008B2F2E" w:rsidRDefault="000A3EE3" w:rsidP="008B2F2E">
      <w:pPr>
        <w:pStyle w:val="B2"/>
      </w:pPr>
      <w:r w:rsidRPr="008B2F2E">
        <w:t>-</w:t>
      </w:r>
      <w:r w:rsidRPr="008B2F2E">
        <w:tab/>
        <w:t>Ns: max(1,nB/T)</w:t>
      </w:r>
    </w:p>
    <w:p w:rsidR="000A3EE3" w:rsidRPr="008B2F2E" w:rsidRDefault="000A3EE3" w:rsidP="008B2F2E">
      <w:pPr>
        <w:pStyle w:val="B2"/>
      </w:pPr>
      <w:r w:rsidRPr="008B2F2E">
        <w:t>-</w:t>
      </w:r>
      <w:r w:rsidRPr="008B2F2E">
        <w:tab/>
      </w:r>
      <w:proofErr w:type="spellStart"/>
      <w:proofErr w:type="gramStart"/>
      <w:r w:rsidRPr="008B2F2E">
        <w:t>N</w:t>
      </w:r>
      <w:r w:rsidR="006877D7">
        <w:rPr>
          <w:rFonts w:hint="eastAsia"/>
          <w:lang w:eastAsia="zh-CN"/>
        </w:rPr>
        <w:t>p</w:t>
      </w:r>
      <w:proofErr w:type="spellEnd"/>
      <w:r w:rsidRPr="008B2F2E">
        <w:t> :</w:t>
      </w:r>
      <w:proofErr w:type="gramEnd"/>
      <w:r w:rsidRPr="008B2F2E">
        <w:t xml:space="preserve"> number of paging</w:t>
      </w:r>
      <w:r w:rsidR="006877D7">
        <w:rPr>
          <w:rFonts w:hint="eastAsia"/>
          <w:lang w:eastAsia="zh-CN"/>
        </w:rPr>
        <w:t xml:space="preserve"> carriers</w:t>
      </w:r>
      <w:r w:rsidRPr="008B2F2E">
        <w:t xml:space="preserve"> provided in system information</w:t>
      </w:r>
    </w:p>
    <w:p w:rsidR="00755370" w:rsidRDefault="000A3EE3" w:rsidP="001F6762">
      <w:pPr>
        <w:pStyle w:val="B2"/>
        <w:rPr>
          <w:lang w:eastAsia="zh-CN"/>
        </w:rPr>
      </w:pPr>
      <w:r w:rsidRPr="007F5331">
        <w:t>-</w:t>
      </w:r>
      <w:r w:rsidRPr="007F5331">
        <w:tab/>
        <w:t>UE_ID:</w:t>
      </w:r>
      <w:r w:rsidR="001F6762">
        <w:rPr>
          <w:rFonts w:hint="eastAsia"/>
          <w:lang w:eastAsia="zh-CN"/>
        </w:rPr>
        <w:t xml:space="preserve"> </w:t>
      </w:r>
      <w:r w:rsidR="00755370" w:rsidRPr="00D80C02">
        <w:rPr>
          <w:lang w:eastAsia="zh-CN"/>
        </w:rPr>
        <w:t>IMSI mod 4096, if P-RNTI is monitored on NPDCCH.</w:t>
      </w:r>
    </w:p>
    <w:p w:rsidR="006877D7" w:rsidRDefault="006142A3" w:rsidP="00B37ECB">
      <w:pPr>
        <w:pStyle w:val="a1"/>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parameters of T and </w:t>
      </w:r>
      <w:proofErr w:type="spellStart"/>
      <w:r>
        <w:rPr>
          <w:rFonts w:eastAsiaTheme="minorEastAsia" w:hint="eastAsia"/>
          <w:lang w:val="en-GB" w:eastAsia="zh-CN"/>
        </w:rPr>
        <w:t>nB</w:t>
      </w:r>
      <w:proofErr w:type="spellEnd"/>
      <w:r>
        <w:rPr>
          <w:rFonts w:eastAsiaTheme="minorEastAsia" w:hint="eastAsia"/>
          <w:lang w:val="en-GB" w:eastAsia="zh-CN"/>
        </w:rPr>
        <w:t xml:space="preserve"> in the above equation are the same for all of the paging carriers in the cell in order </w:t>
      </w:r>
      <w:r w:rsidR="00C05618">
        <w:rPr>
          <w:rFonts w:eastAsiaTheme="minorEastAsia"/>
          <w:lang w:val="en-GB" w:eastAsia="zh-CN"/>
        </w:rPr>
        <w:t>to keep</w:t>
      </w:r>
      <w:r>
        <w:rPr>
          <w:rFonts w:eastAsiaTheme="minorEastAsia" w:hint="eastAsia"/>
          <w:lang w:val="en-GB" w:eastAsia="zh-CN"/>
        </w:rPr>
        <w:t xml:space="preserve"> </w:t>
      </w:r>
      <w:r>
        <w:rPr>
          <w:rFonts w:eastAsia="宋体" w:hint="eastAsia"/>
          <w:lang w:eastAsia="zh-CN"/>
        </w:rPr>
        <w:t>t</w:t>
      </w:r>
      <w:r w:rsidRPr="000A3EE3">
        <w:rPr>
          <w:rFonts w:eastAsia="宋体" w:hint="eastAsia"/>
          <w:lang w:eastAsia="zh-CN"/>
        </w:rPr>
        <w:t xml:space="preserve">he UEs </w:t>
      </w:r>
      <w:r>
        <w:rPr>
          <w:rFonts w:eastAsia="宋体" w:hint="eastAsia"/>
          <w:lang w:eastAsia="zh-CN"/>
        </w:rPr>
        <w:t>distributed</w:t>
      </w:r>
      <w:r w:rsidRPr="000A3EE3">
        <w:rPr>
          <w:rFonts w:eastAsia="宋体" w:hint="eastAsia"/>
          <w:lang w:eastAsia="zh-CN"/>
        </w:rPr>
        <w:t xml:space="preserve"> uniformly across the paging carriers.</w:t>
      </w:r>
      <w:r w:rsidR="00E159F0">
        <w:rPr>
          <w:rFonts w:eastAsia="宋体" w:hint="eastAsia"/>
          <w:lang w:eastAsia="zh-CN"/>
        </w:rPr>
        <w:t xml:space="preserve"> </w:t>
      </w:r>
      <w:r w:rsidR="00C05618">
        <w:rPr>
          <w:rFonts w:eastAsia="宋体" w:hint="eastAsia"/>
          <w:lang w:eastAsia="zh-CN"/>
        </w:rPr>
        <w:t xml:space="preserve">The advantage of the method above is simple for both of the </w:t>
      </w:r>
      <w:proofErr w:type="spellStart"/>
      <w:r w:rsidR="00C05618">
        <w:rPr>
          <w:rFonts w:eastAsia="宋体" w:hint="eastAsia"/>
          <w:lang w:eastAsia="zh-CN"/>
        </w:rPr>
        <w:t>eNB</w:t>
      </w:r>
      <w:proofErr w:type="spellEnd"/>
      <w:r w:rsidR="00C05618">
        <w:rPr>
          <w:rFonts w:eastAsia="宋体" w:hint="eastAsia"/>
          <w:lang w:eastAsia="zh-CN"/>
        </w:rPr>
        <w:t xml:space="preserve"> side and the UE side.</w:t>
      </w:r>
    </w:p>
    <w:p w:rsidR="00B37ECB" w:rsidRPr="00B37ECB" w:rsidRDefault="00B37ECB" w:rsidP="00B37ECB">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5775E7">
        <w:rPr>
          <w:rFonts w:eastAsiaTheme="minorEastAsia" w:hint="eastAsia"/>
          <w:b/>
          <w:lang w:eastAsia="zh-CN"/>
        </w:rPr>
        <w:t>1</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Paging carrier (PC) is the determined by </w:t>
      </w:r>
      <w:r w:rsidRPr="00B37ECB">
        <w:rPr>
          <w:rFonts w:eastAsiaTheme="minorEastAsia"/>
          <w:b/>
          <w:lang w:eastAsia="zh-CN"/>
        </w:rPr>
        <w:t>P</w:t>
      </w:r>
      <w:r>
        <w:rPr>
          <w:rFonts w:eastAsiaTheme="minorEastAsia" w:hint="eastAsia"/>
          <w:b/>
          <w:lang w:eastAsia="zh-CN"/>
        </w:rPr>
        <w:t>C</w:t>
      </w:r>
      <w:r w:rsidRPr="00B37ECB">
        <w:rPr>
          <w:rFonts w:eastAsiaTheme="minorEastAsia"/>
          <w:b/>
          <w:lang w:eastAsia="zh-CN"/>
        </w:rPr>
        <w:t xml:space="preserve"> = </w:t>
      </w:r>
      <w:proofErr w:type="gramStart"/>
      <w:r w:rsidRPr="00B37ECB">
        <w:rPr>
          <w:rFonts w:eastAsiaTheme="minorEastAsia"/>
          <w:b/>
          <w:lang w:eastAsia="zh-CN"/>
        </w:rPr>
        <w:t>floor(</w:t>
      </w:r>
      <w:proofErr w:type="gramEnd"/>
      <w:r w:rsidRPr="00B37ECB">
        <w:rPr>
          <w:rFonts w:eastAsiaTheme="minorEastAsia"/>
          <w:b/>
          <w:lang w:eastAsia="zh-CN"/>
        </w:rPr>
        <w:t>UE_ID/(N</w:t>
      </w:r>
      <w:r w:rsidRPr="00B37ECB">
        <w:rPr>
          <w:rFonts w:eastAsiaTheme="minorEastAsia" w:hint="eastAsia"/>
          <w:b/>
          <w:lang w:eastAsia="zh-CN"/>
        </w:rPr>
        <w:t>*</w:t>
      </w:r>
      <w:proofErr w:type="spellStart"/>
      <w:r>
        <w:rPr>
          <w:rFonts w:eastAsiaTheme="minorEastAsia"/>
          <w:b/>
          <w:lang w:eastAsia="zh-CN"/>
        </w:rPr>
        <w:t>N</w:t>
      </w:r>
      <w:r>
        <w:rPr>
          <w:rFonts w:eastAsiaTheme="minorEastAsia" w:hint="eastAsia"/>
          <w:b/>
          <w:lang w:eastAsia="zh-CN"/>
        </w:rPr>
        <w:t>p</w:t>
      </w:r>
      <w:proofErr w:type="spellEnd"/>
      <w:r w:rsidRPr="00B37ECB">
        <w:rPr>
          <w:rFonts w:eastAsiaTheme="minorEastAsia"/>
          <w:b/>
          <w:lang w:eastAsia="zh-CN"/>
        </w:rPr>
        <w:t>)</w:t>
      </w:r>
      <w:r w:rsidRPr="00B37ECB">
        <w:rPr>
          <w:rFonts w:eastAsiaTheme="minorEastAsia" w:hint="eastAsia"/>
          <w:b/>
          <w:lang w:eastAsia="zh-CN"/>
        </w:rPr>
        <w:t>)</w:t>
      </w:r>
      <w:r w:rsidRPr="00B37ECB">
        <w:rPr>
          <w:rFonts w:eastAsiaTheme="minorEastAsia"/>
          <w:b/>
          <w:lang w:eastAsia="zh-CN"/>
        </w:rPr>
        <w:t xml:space="preserve"> mod </w:t>
      </w:r>
      <w:proofErr w:type="spellStart"/>
      <w:r w:rsidRPr="00B37ECB">
        <w:rPr>
          <w:rFonts w:eastAsiaTheme="minorEastAsia"/>
          <w:b/>
          <w:lang w:eastAsia="zh-CN"/>
        </w:rPr>
        <w:t>Nn</w:t>
      </w:r>
      <w:proofErr w:type="spellEnd"/>
      <w:r w:rsidR="001E3A06">
        <w:rPr>
          <w:rFonts w:eastAsiaTheme="minorEastAsia" w:hint="eastAsia"/>
          <w:b/>
          <w:lang w:eastAsia="zh-CN"/>
        </w:rPr>
        <w:t>, where</w:t>
      </w:r>
    </w:p>
    <w:p w:rsidR="001E3A06" w:rsidRPr="00EF50AA" w:rsidRDefault="001E3A06" w:rsidP="00C71F81">
      <w:pPr>
        <w:pStyle w:val="B2"/>
        <w:ind w:leftChars="383" w:left="1050"/>
        <w:rPr>
          <w:b/>
        </w:rPr>
      </w:pPr>
      <w:r w:rsidRPr="00EF50AA">
        <w:rPr>
          <w:b/>
        </w:rPr>
        <w:t>-</w:t>
      </w:r>
      <w:r w:rsidRPr="00EF50AA">
        <w:rPr>
          <w:b/>
        </w:rPr>
        <w:tab/>
        <w:t>T: DRX cycle of the UE. T is determined by the shortest of the UE specific DRX value, if allocated by upper layers, and a default DRX value broadcast in system information. If UE specific DRX is not configured by upper layers, the default value is applied. UE specific DRX is not applicable for NB-</w:t>
      </w:r>
      <w:proofErr w:type="spellStart"/>
      <w:r w:rsidRPr="00EF50AA">
        <w:rPr>
          <w:b/>
        </w:rPr>
        <w:t>IoT</w:t>
      </w:r>
      <w:proofErr w:type="spellEnd"/>
      <w:r w:rsidRPr="00EF50AA">
        <w:rPr>
          <w:b/>
        </w:rPr>
        <w:t>.</w:t>
      </w:r>
    </w:p>
    <w:p w:rsidR="001E3A06" w:rsidRPr="00755370" w:rsidRDefault="00755370" w:rsidP="00C71F81">
      <w:pPr>
        <w:pStyle w:val="B2"/>
        <w:ind w:leftChars="383" w:left="1050"/>
        <w:rPr>
          <w:b/>
        </w:rPr>
      </w:pPr>
      <w:r w:rsidRPr="00755370">
        <w:rPr>
          <w:rFonts w:hint="eastAsia"/>
          <w:b/>
          <w:lang w:eastAsia="zh-CN"/>
        </w:rPr>
        <w:t>-</w:t>
      </w:r>
      <w:r w:rsidRPr="00755370">
        <w:rPr>
          <w:rFonts w:hint="eastAsia"/>
          <w:b/>
          <w:lang w:eastAsia="zh-CN"/>
        </w:rPr>
        <w:tab/>
      </w:r>
      <w:proofErr w:type="spellStart"/>
      <w:proofErr w:type="gramStart"/>
      <w:r w:rsidR="001E3A06" w:rsidRPr="00755370">
        <w:rPr>
          <w:b/>
        </w:rPr>
        <w:t>nB</w:t>
      </w:r>
      <w:proofErr w:type="spellEnd"/>
      <w:proofErr w:type="gramEnd"/>
      <w:r w:rsidR="001E3A06" w:rsidRPr="00755370">
        <w:rPr>
          <w:b/>
        </w:rPr>
        <w:t>:</w:t>
      </w:r>
      <w:r w:rsidRPr="00755370">
        <w:rPr>
          <w:rFonts w:hint="eastAsia"/>
          <w:b/>
          <w:lang w:eastAsia="zh-CN"/>
        </w:rPr>
        <w:t xml:space="preserve"> </w:t>
      </w:r>
      <w:r w:rsidRPr="00755370">
        <w:rPr>
          <w:b/>
          <w:lang w:val="fr-FR"/>
        </w:rPr>
        <w:t>4T, 2T, T, T/2, T/4, T/8, T/16, T/32</w:t>
      </w:r>
      <w:r w:rsidRPr="00755370">
        <w:rPr>
          <w:rFonts w:hint="eastAsia"/>
          <w:b/>
          <w:lang w:val="fr-FR" w:eastAsia="zh-CN"/>
        </w:rPr>
        <w:t xml:space="preserve">, </w:t>
      </w:r>
      <w:r w:rsidRPr="00755370">
        <w:rPr>
          <w:b/>
        </w:rPr>
        <w:t>T/64, T/128</w:t>
      </w:r>
      <w:r w:rsidRPr="00755370">
        <w:rPr>
          <w:rFonts w:hint="eastAsia"/>
          <w:b/>
          <w:lang w:eastAsia="zh-CN"/>
        </w:rPr>
        <w:t>,</w:t>
      </w:r>
      <w:r w:rsidRPr="00755370">
        <w:rPr>
          <w:b/>
        </w:rPr>
        <w:t xml:space="preserve"> T/256</w:t>
      </w:r>
      <w:r w:rsidRPr="00755370">
        <w:rPr>
          <w:rFonts w:hint="eastAsia"/>
          <w:b/>
          <w:lang w:eastAsia="zh-CN"/>
        </w:rPr>
        <w:t>, T/512, and T/1024</w:t>
      </w:r>
    </w:p>
    <w:p w:rsidR="001E3A06" w:rsidRPr="00EF50AA" w:rsidRDefault="001E3A06" w:rsidP="00C71F81">
      <w:pPr>
        <w:pStyle w:val="B2"/>
        <w:ind w:leftChars="383" w:left="1050"/>
        <w:rPr>
          <w:b/>
        </w:rPr>
      </w:pPr>
      <w:r w:rsidRPr="00EF50AA">
        <w:rPr>
          <w:b/>
        </w:rPr>
        <w:t>-</w:t>
      </w:r>
      <w:r w:rsidRPr="00EF50AA">
        <w:rPr>
          <w:b/>
        </w:rPr>
        <w:tab/>
        <w:t xml:space="preserve">N: </w:t>
      </w:r>
      <w:proofErr w:type="gramStart"/>
      <w:r w:rsidRPr="00EF50AA">
        <w:rPr>
          <w:b/>
        </w:rPr>
        <w:t>min(</w:t>
      </w:r>
      <w:proofErr w:type="spellStart"/>
      <w:proofErr w:type="gramEnd"/>
      <w:r w:rsidRPr="00EF50AA">
        <w:rPr>
          <w:b/>
        </w:rPr>
        <w:t>T,nB</w:t>
      </w:r>
      <w:proofErr w:type="spellEnd"/>
      <w:r w:rsidRPr="00EF50AA">
        <w:rPr>
          <w:b/>
        </w:rPr>
        <w:t>)</w:t>
      </w:r>
    </w:p>
    <w:p w:rsidR="001E3A06" w:rsidRPr="00EF50AA" w:rsidRDefault="001E3A06" w:rsidP="00C71F81">
      <w:pPr>
        <w:pStyle w:val="B2"/>
        <w:ind w:leftChars="383" w:left="1050"/>
        <w:rPr>
          <w:b/>
        </w:rPr>
      </w:pPr>
      <w:r w:rsidRPr="00EF50AA">
        <w:rPr>
          <w:b/>
        </w:rPr>
        <w:t>-</w:t>
      </w:r>
      <w:r w:rsidRPr="00EF50AA">
        <w:rPr>
          <w:b/>
        </w:rPr>
        <w:tab/>
        <w:t xml:space="preserve">Ns: </w:t>
      </w:r>
      <w:proofErr w:type="gramStart"/>
      <w:r w:rsidRPr="00EF50AA">
        <w:rPr>
          <w:b/>
        </w:rPr>
        <w:t>max(</w:t>
      </w:r>
      <w:proofErr w:type="gramEnd"/>
      <w:r w:rsidRPr="00EF50AA">
        <w:rPr>
          <w:b/>
        </w:rPr>
        <w:t>1,nB/T)</w:t>
      </w:r>
    </w:p>
    <w:p w:rsidR="001E3A06" w:rsidRPr="00EF50AA" w:rsidRDefault="001E3A06" w:rsidP="00C71F81">
      <w:pPr>
        <w:pStyle w:val="B2"/>
        <w:ind w:leftChars="383" w:left="1050"/>
        <w:rPr>
          <w:b/>
        </w:rPr>
      </w:pPr>
      <w:r w:rsidRPr="00EF50AA">
        <w:rPr>
          <w:b/>
        </w:rPr>
        <w:lastRenderedPageBreak/>
        <w:t>-</w:t>
      </w:r>
      <w:r w:rsidRPr="00EF50AA">
        <w:rPr>
          <w:b/>
        </w:rPr>
        <w:tab/>
      </w:r>
      <w:proofErr w:type="spellStart"/>
      <w:proofErr w:type="gramStart"/>
      <w:r w:rsidRPr="00EF50AA">
        <w:rPr>
          <w:b/>
        </w:rPr>
        <w:t>Nn</w:t>
      </w:r>
      <w:proofErr w:type="spellEnd"/>
      <w:r w:rsidRPr="00EF50AA">
        <w:rPr>
          <w:b/>
        </w:rPr>
        <w:t> :</w:t>
      </w:r>
      <w:proofErr w:type="gramEnd"/>
      <w:r w:rsidRPr="00EF50AA">
        <w:rPr>
          <w:b/>
        </w:rPr>
        <w:t xml:space="preserve"> number of paging </w:t>
      </w:r>
      <w:proofErr w:type="spellStart"/>
      <w:r w:rsidRPr="00EF50AA">
        <w:rPr>
          <w:b/>
        </w:rPr>
        <w:t>narrowbands</w:t>
      </w:r>
      <w:proofErr w:type="spellEnd"/>
      <w:r w:rsidRPr="00EF50AA">
        <w:rPr>
          <w:b/>
        </w:rPr>
        <w:t xml:space="preserve"> provided in system information</w:t>
      </w:r>
    </w:p>
    <w:p w:rsidR="001E3A06" w:rsidRDefault="001E3A06" w:rsidP="00C71F81">
      <w:pPr>
        <w:pStyle w:val="B2"/>
        <w:ind w:leftChars="383" w:left="1050"/>
        <w:rPr>
          <w:b/>
          <w:lang w:eastAsia="zh-CN"/>
        </w:rPr>
      </w:pPr>
      <w:r w:rsidRPr="00EF50AA">
        <w:rPr>
          <w:b/>
        </w:rPr>
        <w:t>-</w:t>
      </w:r>
      <w:r w:rsidRPr="00EF50AA">
        <w:rPr>
          <w:b/>
        </w:rPr>
        <w:tab/>
        <w:t>UE_ID:</w:t>
      </w:r>
      <w:r w:rsidR="005775E7">
        <w:rPr>
          <w:rFonts w:hint="eastAsia"/>
          <w:b/>
          <w:lang w:eastAsia="zh-CN"/>
        </w:rPr>
        <w:t xml:space="preserve"> </w:t>
      </w:r>
      <w:r w:rsidR="00755370" w:rsidRPr="00755370">
        <w:rPr>
          <w:b/>
          <w:lang w:eastAsia="zh-CN"/>
        </w:rPr>
        <w:t>IMSI mod 4096, if P-RNTI is monitored on NPDCCH</w:t>
      </w:r>
      <w:r w:rsidRPr="00755370">
        <w:rPr>
          <w:b/>
        </w:rPr>
        <w:t>.</w:t>
      </w:r>
    </w:p>
    <w:p w:rsidR="00C05618" w:rsidRDefault="00C05618" w:rsidP="00C05618">
      <w:pPr>
        <w:pStyle w:val="B2"/>
        <w:rPr>
          <w:b/>
          <w:lang w:eastAsia="zh-CN"/>
        </w:rPr>
      </w:pPr>
      <w:r>
        <w:rPr>
          <w:b/>
          <w:lang w:eastAsia="zh-CN"/>
        </w:rPr>
        <w:t>T</w:t>
      </w:r>
      <w:r>
        <w:rPr>
          <w:rFonts w:hint="eastAsia"/>
          <w:b/>
          <w:lang w:eastAsia="zh-CN"/>
        </w:rPr>
        <w:t xml:space="preserve">he parameters of T and </w:t>
      </w:r>
      <w:proofErr w:type="spellStart"/>
      <w:r>
        <w:rPr>
          <w:rFonts w:hint="eastAsia"/>
          <w:b/>
          <w:lang w:eastAsia="zh-CN"/>
        </w:rPr>
        <w:t>nB</w:t>
      </w:r>
      <w:proofErr w:type="spellEnd"/>
      <w:r>
        <w:rPr>
          <w:rFonts w:hint="eastAsia"/>
          <w:b/>
          <w:lang w:eastAsia="zh-CN"/>
        </w:rPr>
        <w:t xml:space="preserve"> for </w:t>
      </w:r>
      <w:r w:rsidR="0066457F">
        <w:rPr>
          <w:rFonts w:hint="eastAsia"/>
          <w:b/>
          <w:lang w:eastAsia="zh-CN"/>
        </w:rPr>
        <w:t xml:space="preserve">all </w:t>
      </w:r>
      <w:r>
        <w:rPr>
          <w:rFonts w:hint="eastAsia"/>
          <w:b/>
          <w:lang w:eastAsia="zh-CN"/>
        </w:rPr>
        <w:t>paging carriers are the same.</w:t>
      </w:r>
    </w:p>
    <w:p w:rsidR="000C5591" w:rsidRPr="00C71F81" w:rsidRDefault="0054246A" w:rsidP="00C71F81">
      <w:pPr>
        <w:pStyle w:val="a1"/>
        <w:spacing w:beforeLines="150"/>
        <w:rPr>
          <w:rFonts w:ascii="Arial" w:eastAsia="宋体" w:hAnsi="Arial" w:cs="Arial"/>
          <w:b/>
          <w:szCs w:val="20"/>
          <w:lang w:eastAsia="zh-CN"/>
        </w:rPr>
      </w:pPr>
      <w:r w:rsidRPr="00C71F81">
        <w:rPr>
          <w:rFonts w:ascii="Arial" w:eastAsia="宋体" w:hAnsi="Arial" w:cs="Arial"/>
          <w:b/>
          <w:szCs w:val="20"/>
          <w:lang w:eastAsia="zh-CN"/>
        </w:rPr>
        <w:t xml:space="preserve">2.2 </w:t>
      </w:r>
      <w:r w:rsidR="006877D7" w:rsidRPr="00C71F81">
        <w:rPr>
          <w:rFonts w:ascii="Arial" w:eastAsia="宋体" w:hAnsi="Arial" w:cs="Arial" w:hint="eastAsia"/>
          <w:b/>
          <w:szCs w:val="20"/>
          <w:lang w:eastAsia="zh-CN"/>
        </w:rPr>
        <w:t xml:space="preserve">Notification </w:t>
      </w:r>
      <w:r w:rsidR="000C5591" w:rsidRPr="00C71F81">
        <w:rPr>
          <w:rFonts w:ascii="Arial" w:eastAsia="宋体" w:hAnsi="Arial" w:cs="Arial" w:hint="eastAsia"/>
          <w:b/>
          <w:szCs w:val="20"/>
          <w:lang w:eastAsia="zh-CN"/>
        </w:rPr>
        <w:t xml:space="preserve">of system information </w:t>
      </w:r>
      <w:r w:rsidR="006877D7" w:rsidRPr="00C71F81">
        <w:rPr>
          <w:rFonts w:ascii="Arial" w:eastAsia="宋体" w:hAnsi="Arial" w:cs="Arial" w:hint="eastAsia"/>
          <w:b/>
          <w:szCs w:val="20"/>
          <w:lang w:eastAsia="zh-CN"/>
        </w:rPr>
        <w:t>change</w:t>
      </w:r>
    </w:p>
    <w:p w:rsidR="000C5591" w:rsidRDefault="005F0024" w:rsidP="005F0024">
      <w:pPr>
        <w:pStyle w:val="B2"/>
        <w:ind w:left="0" w:firstLine="0"/>
        <w:jc w:val="both"/>
        <w:rPr>
          <w:lang w:eastAsia="zh-CN"/>
        </w:rPr>
      </w:pPr>
      <w:r w:rsidRPr="005F0024">
        <w:rPr>
          <w:lang w:eastAsia="zh-CN"/>
        </w:rPr>
        <w:t>S</w:t>
      </w:r>
      <w:r w:rsidRPr="005F0024">
        <w:rPr>
          <w:rFonts w:hint="eastAsia"/>
          <w:lang w:eastAsia="zh-CN"/>
        </w:rPr>
        <w:t xml:space="preserve">ince </w:t>
      </w:r>
      <w:r w:rsidRPr="005F0024">
        <w:rPr>
          <w:rFonts w:eastAsiaTheme="minorEastAsia" w:hint="eastAsia"/>
          <w:bCs/>
          <w:lang w:eastAsia="zh-CN"/>
        </w:rPr>
        <w:t xml:space="preserve">the network </w:t>
      </w:r>
      <w:r>
        <w:rPr>
          <w:rFonts w:eastAsiaTheme="minorEastAsia" w:hint="eastAsia"/>
          <w:bCs/>
          <w:lang w:eastAsia="zh-CN"/>
        </w:rPr>
        <w:t>s</w:t>
      </w:r>
      <w:r w:rsidRPr="005F0024">
        <w:rPr>
          <w:rFonts w:eastAsia="Times New Roman"/>
        </w:rPr>
        <w:t>upport</w:t>
      </w:r>
      <w:r>
        <w:rPr>
          <w:rFonts w:eastAsiaTheme="minorEastAsia" w:hint="eastAsia"/>
          <w:lang w:eastAsia="zh-CN"/>
        </w:rPr>
        <w:t>s</w:t>
      </w:r>
      <w:r w:rsidRPr="005F0024">
        <w:rPr>
          <w:rFonts w:eastAsiaTheme="minorEastAsia" w:hint="eastAsia"/>
          <w:lang w:eastAsia="zh-CN"/>
        </w:rPr>
        <w:t xml:space="preserve"> the</w:t>
      </w:r>
      <w:r w:rsidRPr="005F0024">
        <w:rPr>
          <w:rFonts w:eastAsia="Times New Roman"/>
        </w:rPr>
        <w:t xml:space="preserve"> transmission of paging on a non-anchor NB-</w:t>
      </w:r>
      <w:proofErr w:type="spellStart"/>
      <w:r w:rsidRPr="005F0024">
        <w:rPr>
          <w:rFonts w:eastAsia="Times New Roman"/>
        </w:rPr>
        <w:t>IoT</w:t>
      </w:r>
      <w:proofErr w:type="spellEnd"/>
      <w:r w:rsidRPr="005F0024">
        <w:rPr>
          <w:rFonts w:eastAsia="Times New Roman"/>
        </w:rPr>
        <w:t xml:space="preserve"> PRB</w:t>
      </w:r>
      <w:r>
        <w:rPr>
          <w:rFonts w:eastAsiaTheme="minorEastAsia" w:hint="eastAsia"/>
          <w:lang w:eastAsia="zh-CN"/>
        </w:rPr>
        <w:t xml:space="preserve">, </w:t>
      </w:r>
      <w:r w:rsidR="00E13DD9" w:rsidRPr="005F0024">
        <w:rPr>
          <w:rFonts w:hint="eastAsia"/>
          <w:lang w:eastAsia="zh-CN"/>
        </w:rPr>
        <w:t xml:space="preserve">the system information change notification can be sent with paging on the </w:t>
      </w:r>
      <w:r>
        <w:rPr>
          <w:rFonts w:hint="eastAsia"/>
          <w:lang w:eastAsia="zh-CN"/>
        </w:rPr>
        <w:t>non-</w:t>
      </w:r>
      <w:r w:rsidR="00E13DD9" w:rsidRPr="005F0024">
        <w:rPr>
          <w:rFonts w:hint="eastAsia"/>
          <w:lang w:eastAsia="zh-CN"/>
        </w:rPr>
        <w:t>anchor carrier</w:t>
      </w:r>
      <w:r>
        <w:rPr>
          <w:rFonts w:hint="eastAsia"/>
          <w:lang w:eastAsia="zh-CN"/>
        </w:rPr>
        <w:t xml:space="preserve">. </w:t>
      </w:r>
      <w:r>
        <w:rPr>
          <w:lang w:eastAsia="zh-CN"/>
        </w:rPr>
        <w:t>I</w:t>
      </w:r>
      <w:r>
        <w:rPr>
          <w:rFonts w:hint="eastAsia"/>
          <w:lang w:eastAsia="zh-CN"/>
        </w:rPr>
        <w:t xml:space="preserve">f the UE receives the </w:t>
      </w:r>
      <w:r w:rsidRPr="005F0024">
        <w:rPr>
          <w:rFonts w:hint="eastAsia"/>
          <w:lang w:eastAsia="zh-CN"/>
        </w:rPr>
        <w:t>system information change notification</w:t>
      </w:r>
      <w:r>
        <w:rPr>
          <w:rFonts w:hint="eastAsia"/>
          <w:lang w:eastAsia="zh-CN"/>
        </w:rPr>
        <w:t xml:space="preserve"> on the non-anchor carrier, it updates the system information as legacy.</w:t>
      </w:r>
    </w:p>
    <w:p w:rsidR="005F0024" w:rsidRDefault="005F0024" w:rsidP="005F0024">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5775E7">
        <w:rPr>
          <w:rFonts w:eastAsiaTheme="minorEastAsia" w:hint="eastAsia"/>
          <w:b/>
          <w:lang w:eastAsia="zh-CN"/>
        </w:rPr>
        <w:t>2</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T</w:t>
      </w:r>
      <w:r w:rsidRPr="005F0024">
        <w:rPr>
          <w:rFonts w:eastAsiaTheme="minorEastAsia" w:hint="eastAsia"/>
          <w:b/>
          <w:lang w:eastAsia="zh-CN"/>
        </w:rPr>
        <w:t>he system information change notification can be sent with paging on the non-anchor carrier.</w:t>
      </w:r>
    </w:p>
    <w:p w:rsidR="003037BF" w:rsidRDefault="003037BF" w:rsidP="003037BF">
      <w:pPr>
        <w:pStyle w:val="B2"/>
        <w:ind w:left="0" w:firstLine="0"/>
        <w:jc w:val="both"/>
        <w:rPr>
          <w:lang w:eastAsia="zh-CN"/>
        </w:rPr>
      </w:pPr>
      <w:r w:rsidRPr="003037BF">
        <w:rPr>
          <w:lang w:eastAsia="zh-CN"/>
        </w:rPr>
        <w:t>Direct Indication information is transmitted on NPDCCH using P-RNTI but without associated Paging-NB</w:t>
      </w:r>
      <w:r>
        <w:rPr>
          <w:lang w:eastAsia="zh-CN"/>
        </w:rPr>
        <w:t xml:space="preserve"> message</w:t>
      </w:r>
      <w:r>
        <w:rPr>
          <w:rFonts w:hint="eastAsia"/>
          <w:lang w:eastAsia="zh-CN"/>
        </w:rPr>
        <w:t xml:space="preserve"> to notify the change of system information. </w:t>
      </w:r>
      <w:r>
        <w:rPr>
          <w:lang w:eastAsia="zh-CN"/>
        </w:rPr>
        <w:t>I</w:t>
      </w:r>
      <w:r>
        <w:rPr>
          <w:rFonts w:hint="eastAsia"/>
          <w:lang w:eastAsia="zh-CN"/>
        </w:rPr>
        <w:t xml:space="preserve">t is simple to support the transmission of </w:t>
      </w:r>
      <w:r w:rsidRPr="003037BF">
        <w:rPr>
          <w:lang w:eastAsia="zh-CN"/>
        </w:rPr>
        <w:t>Direct Indication information</w:t>
      </w:r>
      <w:r>
        <w:rPr>
          <w:rFonts w:hint="eastAsia"/>
          <w:lang w:eastAsia="zh-CN"/>
        </w:rPr>
        <w:t xml:space="preserve"> on the non-anchor carrier.</w:t>
      </w:r>
    </w:p>
    <w:p w:rsidR="003037BF" w:rsidRDefault="003037BF" w:rsidP="003037BF">
      <w:pPr>
        <w:pStyle w:val="a1"/>
        <w:rPr>
          <w:rFonts w:eastAsiaTheme="minorEastAsia"/>
          <w:b/>
          <w:lang w:eastAsia="zh-CN"/>
        </w:rPr>
      </w:pPr>
      <w:r w:rsidRPr="00BB1912">
        <w:rPr>
          <w:rFonts w:eastAsiaTheme="minorEastAsia" w:hint="eastAsia"/>
          <w:b/>
          <w:lang w:eastAsia="zh-CN"/>
        </w:rPr>
        <w:t>Proposal</w:t>
      </w:r>
      <w:r w:rsidR="0054246A">
        <w:rPr>
          <w:rFonts w:eastAsiaTheme="minorEastAsia" w:hint="eastAsia"/>
          <w:b/>
          <w:lang w:eastAsia="zh-CN"/>
        </w:rPr>
        <w:t xml:space="preserve"> </w:t>
      </w:r>
      <w:r w:rsidR="005775E7">
        <w:rPr>
          <w:rFonts w:eastAsiaTheme="minorEastAsia" w:hint="eastAsia"/>
          <w:b/>
          <w:lang w:eastAsia="zh-CN"/>
        </w:rPr>
        <w:t>3</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Support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3037BF" w:rsidRDefault="003037BF" w:rsidP="003037BF">
      <w:pPr>
        <w:pStyle w:val="a1"/>
        <w:rPr>
          <w:rFonts w:eastAsiaTheme="minorEastAsia"/>
          <w:b/>
          <w:lang w:eastAsia="zh-CN"/>
        </w:rPr>
      </w:pPr>
      <w:r>
        <w:rPr>
          <w:rFonts w:eastAsiaTheme="minorEastAsia" w:hint="eastAsia"/>
          <w:b/>
          <w:lang w:eastAsia="zh-CN"/>
        </w:rPr>
        <w:t xml:space="preserve">Proposal </w:t>
      </w:r>
      <w:r w:rsidR="005775E7">
        <w:rPr>
          <w:rFonts w:eastAsiaTheme="minorEastAsia" w:hint="eastAsia"/>
          <w:b/>
          <w:lang w:eastAsia="zh-CN"/>
        </w:rPr>
        <w:t>4</w:t>
      </w:r>
      <w:r>
        <w:rPr>
          <w:rFonts w:eastAsiaTheme="minorEastAsia" w:hint="eastAsia"/>
          <w:b/>
          <w:lang w:eastAsia="zh-CN"/>
        </w:rPr>
        <w:t xml:space="preserve">:  Send LS to RAN1 about the support of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216EB7" w:rsidRDefault="00216EB7" w:rsidP="000C77C6">
      <w:pPr>
        <w:pStyle w:val="1"/>
        <w:numPr>
          <w:ilvl w:val="0"/>
          <w:numId w:val="1"/>
        </w:numPr>
      </w:pPr>
      <w:r>
        <w:t>Conclusion</w:t>
      </w:r>
    </w:p>
    <w:p w:rsidR="000A65BF" w:rsidRDefault="000A65BF" w:rsidP="000A65BF">
      <w:pPr>
        <w:pStyle w:val="a1"/>
        <w:spacing w:after="180"/>
        <w:rPr>
          <w:rFonts w:eastAsia="宋体"/>
          <w:lang w:val="en-GB" w:eastAsia="zh-CN"/>
        </w:rPr>
      </w:pPr>
      <w:r>
        <w:rPr>
          <w:rFonts w:eastAsia="宋体"/>
          <w:lang w:val="en-GB" w:eastAsia="zh-CN"/>
        </w:rPr>
        <w:t xml:space="preserve">This contribution discusses the </w:t>
      </w:r>
      <w:r>
        <w:rPr>
          <w:rFonts w:eastAsia="宋体" w:hint="eastAsia"/>
          <w:lang w:val="en-GB" w:eastAsia="zh-CN"/>
        </w:rPr>
        <w:t>i</w:t>
      </w:r>
      <w:r>
        <w:rPr>
          <w:rFonts w:eastAsia="宋体"/>
          <w:lang w:val="en-GB" w:eastAsia="zh-CN"/>
        </w:rPr>
        <w:t xml:space="preserve">ssues of </w:t>
      </w:r>
      <w:r>
        <w:rPr>
          <w:rFonts w:eastAsia="宋体" w:hint="eastAsia"/>
          <w:lang w:val="en-GB" w:eastAsia="zh-CN"/>
        </w:rPr>
        <w:t>the paging enhancements</w:t>
      </w:r>
      <w:r>
        <w:rPr>
          <w:rFonts w:eastAsia="宋体"/>
          <w:lang w:val="en-GB" w:eastAsia="zh-CN"/>
        </w:rPr>
        <w:t xml:space="preserve"> for NB-</w:t>
      </w:r>
      <w:proofErr w:type="spellStart"/>
      <w:r>
        <w:rPr>
          <w:rFonts w:eastAsia="宋体"/>
          <w:lang w:val="en-GB" w:eastAsia="zh-CN"/>
        </w:rPr>
        <w:t>IoT</w:t>
      </w:r>
      <w:proofErr w:type="spellEnd"/>
      <w:r>
        <w:rPr>
          <w:rFonts w:eastAsia="宋体"/>
          <w:lang w:val="en-GB" w:eastAsia="zh-CN"/>
        </w:rPr>
        <w:t>. The following proposals are made:</w:t>
      </w:r>
    </w:p>
    <w:p w:rsidR="0054246A" w:rsidRPr="00B37ECB" w:rsidRDefault="0054246A" w:rsidP="0054246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5775E7">
        <w:rPr>
          <w:rFonts w:eastAsiaTheme="minorEastAsia" w:hint="eastAsia"/>
          <w:b/>
          <w:lang w:eastAsia="zh-CN"/>
        </w:rPr>
        <w:t>1</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Paging carrier (PC) is the determined by </w:t>
      </w:r>
      <w:r w:rsidRPr="00B37ECB">
        <w:rPr>
          <w:rFonts w:eastAsiaTheme="minorEastAsia"/>
          <w:b/>
          <w:lang w:eastAsia="zh-CN"/>
        </w:rPr>
        <w:t>P</w:t>
      </w:r>
      <w:r>
        <w:rPr>
          <w:rFonts w:eastAsiaTheme="minorEastAsia" w:hint="eastAsia"/>
          <w:b/>
          <w:lang w:eastAsia="zh-CN"/>
        </w:rPr>
        <w:t>C</w:t>
      </w:r>
      <w:r w:rsidRPr="00B37ECB">
        <w:rPr>
          <w:rFonts w:eastAsiaTheme="minorEastAsia"/>
          <w:b/>
          <w:lang w:eastAsia="zh-CN"/>
        </w:rPr>
        <w:t xml:space="preserve"> = </w:t>
      </w:r>
      <w:proofErr w:type="gramStart"/>
      <w:r w:rsidRPr="00B37ECB">
        <w:rPr>
          <w:rFonts w:eastAsiaTheme="minorEastAsia"/>
          <w:b/>
          <w:lang w:eastAsia="zh-CN"/>
        </w:rPr>
        <w:t>floor(</w:t>
      </w:r>
      <w:proofErr w:type="gramEnd"/>
      <w:r w:rsidRPr="00B37ECB">
        <w:rPr>
          <w:rFonts w:eastAsiaTheme="minorEastAsia"/>
          <w:b/>
          <w:lang w:eastAsia="zh-CN"/>
        </w:rPr>
        <w:t>UE_ID/(N</w:t>
      </w:r>
      <w:r w:rsidRPr="00B37ECB">
        <w:rPr>
          <w:rFonts w:eastAsiaTheme="minorEastAsia" w:hint="eastAsia"/>
          <w:b/>
          <w:lang w:eastAsia="zh-CN"/>
        </w:rPr>
        <w:t>*</w:t>
      </w:r>
      <w:proofErr w:type="spellStart"/>
      <w:r>
        <w:rPr>
          <w:rFonts w:eastAsiaTheme="minorEastAsia"/>
          <w:b/>
          <w:lang w:eastAsia="zh-CN"/>
        </w:rPr>
        <w:t>N</w:t>
      </w:r>
      <w:r>
        <w:rPr>
          <w:rFonts w:eastAsiaTheme="minorEastAsia" w:hint="eastAsia"/>
          <w:b/>
          <w:lang w:eastAsia="zh-CN"/>
        </w:rPr>
        <w:t>p</w:t>
      </w:r>
      <w:proofErr w:type="spellEnd"/>
      <w:r w:rsidRPr="00B37ECB">
        <w:rPr>
          <w:rFonts w:eastAsiaTheme="minorEastAsia"/>
          <w:b/>
          <w:lang w:eastAsia="zh-CN"/>
        </w:rPr>
        <w:t>)</w:t>
      </w:r>
      <w:r w:rsidRPr="00B37ECB">
        <w:rPr>
          <w:rFonts w:eastAsiaTheme="minorEastAsia" w:hint="eastAsia"/>
          <w:b/>
          <w:lang w:eastAsia="zh-CN"/>
        </w:rPr>
        <w:t>)</w:t>
      </w:r>
      <w:r w:rsidRPr="00B37ECB">
        <w:rPr>
          <w:rFonts w:eastAsiaTheme="minorEastAsia"/>
          <w:b/>
          <w:lang w:eastAsia="zh-CN"/>
        </w:rPr>
        <w:t xml:space="preserve"> mod </w:t>
      </w:r>
      <w:proofErr w:type="spellStart"/>
      <w:r w:rsidRPr="00B37ECB">
        <w:rPr>
          <w:rFonts w:eastAsiaTheme="minorEastAsia"/>
          <w:b/>
          <w:lang w:eastAsia="zh-CN"/>
        </w:rPr>
        <w:t>Nn</w:t>
      </w:r>
      <w:proofErr w:type="spellEnd"/>
      <w:r>
        <w:rPr>
          <w:rFonts w:eastAsiaTheme="minorEastAsia" w:hint="eastAsia"/>
          <w:b/>
          <w:lang w:eastAsia="zh-CN"/>
        </w:rPr>
        <w:t>, where</w:t>
      </w:r>
    </w:p>
    <w:p w:rsidR="0054246A" w:rsidRPr="00EF50AA" w:rsidRDefault="0054246A" w:rsidP="00C71F81">
      <w:pPr>
        <w:pStyle w:val="B2"/>
        <w:ind w:leftChars="383" w:left="1050"/>
        <w:rPr>
          <w:b/>
        </w:rPr>
      </w:pPr>
      <w:r w:rsidRPr="00EF50AA">
        <w:rPr>
          <w:b/>
        </w:rPr>
        <w:t>-</w:t>
      </w:r>
      <w:r w:rsidRPr="00EF50AA">
        <w:rPr>
          <w:b/>
        </w:rPr>
        <w:tab/>
        <w:t>T: DRX cycle of the UE. T is determined by the shortest of the UE specific DRX value, if allocated by upper layers, and a default DRX value broadcast in system information. If UE specific DRX is not configured by upper layers, the default value is applied. UE specific DRX is not applicable for NB-</w:t>
      </w:r>
      <w:proofErr w:type="spellStart"/>
      <w:r w:rsidRPr="00EF50AA">
        <w:rPr>
          <w:b/>
        </w:rPr>
        <w:t>IoT</w:t>
      </w:r>
      <w:proofErr w:type="spellEnd"/>
      <w:r w:rsidRPr="00EF50AA">
        <w:rPr>
          <w:b/>
        </w:rPr>
        <w:t>.</w:t>
      </w:r>
    </w:p>
    <w:p w:rsidR="0054246A" w:rsidRPr="00755370" w:rsidRDefault="0054246A" w:rsidP="00C71F81">
      <w:pPr>
        <w:pStyle w:val="B2"/>
        <w:ind w:leftChars="383" w:left="1050"/>
        <w:rPr>
          <w:b/>
        </w:rPr>
      </w:pPr>
      <w:r w:rsidRPr="00755370">
        <w:rPr>
          <w:rFonts w:hint="eastAsia"/>
          <w:b/>
          <w:lang w:eastAsia="zh-CN"/>
        </w:rPr>
        <w:t>-</w:t>
      </w:r>
      <w:r w:rsidRPr="00755370">
        <w:rPr>
          <w:rFonts w:hint="eastAsia"/>
          <w:b/>
          <w:lang w:eastAsia="zh-CN"/>
        </w:rPr>
        <w:tab/>
      </w:r>
      <w:proofErr w:type="spellStart"/>
      <w:proofErr w:type="gramStart"/>
      <w:r w:rsidRPr="00755370">
        <w:rPr>
          <w:b/>
        </w:rPr>
        <w:t>nB</w:t>
      </w:r>
      <w:proofErr w:type="spellEnd"/>
      <w:proofErr w:type="gramEnd"/>
      <w:r w:rsidRPr="00755370">
        <w:rPr>
          <w:b/>
        </w:rPr>
        <w:t>:</w:t>
      </w:r>
      <w:r w:rsidRPr="00755370">
        <w:rPr>
          <w:rFonts w:hint="eastAsia"/>
          <w:b/>
          <w:lang w:eastAsia="zh-CN"/>
        </w:rPr>
        <w:t xml:space="preserve"> </w:t>
      </w:r>
      <w:r w:rsidRPr="00755370">
        <w:rPr>
          <w:b/>
          <w:lang w:val="fr-FR"/>
        </w:rPr>
        <w:t>4T, 2T, T, T/2, T/4, T/8, T/16, T/32</w:t>
      </w:r>
      <w:r w:rsidRPr="00755370">
        <w:rPr>
          <w:rFonts w:hint="eastAsia"/>
          <w:b/>
          <w:lang w:val="fr-FR" w:eastAsia="zh-CN"/>
        </w:rPr>
        <w:t xml:space="preserve">, </w:t>
      </w:r>
      <w:r w:rsidRPr="00755370">
        <w:rPr>
          <w:b/>
        </w:rPr>
        <w:t>T/64, T/128</w:t>
      </w:r>
      <w:r w:rsidRPr="00755370">
        <w:rPr>
          <w:rFonts w:hint="eastAsia"/>
          <w:b/>
          <w:lang w:eastAsia="zh-CN"/>
        </w:rPr>
        <w:t>,</w:t>
      </w:r>
      <w:r w:rsidRPr="00755370">
        <w:rPr>
          <w:b/>
        </w:rPr>
        <w:t xml:space="preserve"> T/256</w:t>
      </w:r>
      <w:r w:rsidRPr="00755370">
        <w:rPr>
          <w:rFonts w:hint="eastAsia"/>
          <w:b/>
          <w:lang w:eastAsia="zh-CN"/>
        </w:rPr>
        <w:t>, T/512, and T/1024</w:t>
      </w:r>
    </w:p>
    <w:p w:rsidR="0054246A" w:rsidRPr="00EF50AA" w:rsidRDefault="0054246A" w:rsidP="00C71F81">
      <w:pPr>
        <w:pStyle w:val="B2"/>
        <w:ind w:leftChars="383" w:left="1050"/>
        <w:rPr>
          <w:b/>
        </w:rPr>
      </w:pPr>
      <w:r w:rsidRPr="00EF50AA">
        <w:rPr>
          <w:b/>
        </w:rPr>
        <w:t>-</w:t>
      </w:r>
      <w:r w:rsidRPr="00EF50AA">
        <w:rPr>
          <w:b/>
        </w:rPr>
        <w:tab/>
        <w:t xml:space="preserve">N: </w:t>
      </w:r>
      <w:proofErr w:type="gramStart"/>
      <w:r w:rsidRPr="00EF50AA">
        <w:rPr>
          <w:b/>
        </w:rPr>
        <w:t>min(</w:t>
      </w:r>
      <w:proofErr w:type="spellStart"/>
      <w:proofErr w:type="gramEnd"/>
      <w:r w:rsidRPr="00EF50AA">
        <w:rPr>
          <w:b/>
        </w:rPr>
        <w:t>T,nB</w:t>
      </w:r>
      <w:proofErr w:type="spellEnd"/>
      <w:r w:rsidRPr="00EF50AA">
        <w:rPr>
          <w:b/>
        </w:rPr>
        <w:t>)</w:t>
      </w:r>
    </w:p>
    <w:p w:rsidR="0054246A" w:rsidRPr="00EF50AA" w:rsidRDefault="0054246A" w:rsidP="00C71F81">
      <w:pPr>
        <w:pStyle w:val="B2"/>
        <w:ind w:leftChars="383" w:left="1050"/>
        <w:rPr>
          <w:b/>
        </w:rPr>
      </w:pPr>
      <w:r w:rsidRPr="00EF50AA">
        <w:rPr>
          <w:b/>
        </w:rPr>
        <w:t>-</w:t>
      </w:r>
      <w:r w:rsidRPr="00EF50AA">
        <w:rPr>
          <w:b/>
        </w:rPr>
        <w:tab/>
        <w:t xml:space="preserve">Ns: </w:t>
      </w:r>
      <w:proofErr w:type="gramStart"/>
      <w:r w:rsidRPr="00EF50AA">
        <w:rPr>
          <w:b/>
        </w:rPr>
        <w:t>max(</w:t>
      </w:r>
      <w:proofErr w:type="gramEnd"/>
      <w:r w:rsidRPr="00EF50AA">
        <w:rPr>
          <w:b/>
        </w:rPr>
        <w:t>1,nB/T)</w:t>
      </w:r>
    </w:p>
    <w:p w:rsidR="0054246A" w:rsidRPr="00EF50AA" w:rsidRDefault="0054246A" w:rsidP="00C71F81">
      <w:pPr>
        <w:pStyle w:val="B2"/>
        <w:ind w:leftChars="383" w:left="1050"/>
        <w:rPr>
          <w:b/>
        </w:rPr>
      </w:pPr>
      <w:r w:rsidRPr="00EF50AA">
        <w:rPr>
          <w:b/>
        </w:rPr>
        <w:t>-</w:t>
      </w:r>
      <w:r w:rsidRPr="00EF50AA">
        <w:rPr>
          <w:b/>
        </w:rPr>
        <w:tab/>
      </w:r>
      <w:proofErr w:type="spellStart"/>
      <w:proofErr w:type="gramStart"/>
      <w:r w:rsidRPr="00EF50AA">
        <w:rPr>
          <w:b/>
        </w:rPr>
        <w:t>Nn</w:t>
      </w:r>
      <w:proofErr w:type="spellEnd"/>
      <w:r w:rsidRPr="00EF50AA">
        <w:rPr>
          <w:b/>
        </w:rPr>
        <w:t> :</w:t>
      </w:r>
      <w:proofErr w:type="gramEnd"/>
      <w:r w:rsidRPr="00EF50AA">
        <w:rPr>
          <w:b/>
        </w:rPr>
        <w:t xml:space="preserve"> number of paging </w:t>
      </w:r>
      <w:proofErr w:type="spellStart"/>
      <w:r w:rsidRPr="00EF50AA">
        <w:rPr>
          <w:b/>
        </w:rPr>
        <w:t>narrowbands</w:t>
      </w:r>
      <w:proofErr w:type="spellEnd"/>
      <w:r w:rsidRPr="00EF50AA">
        <w:rPr>
          <w:b/>
        </w:rPr>
        <w:t xml:space="preserve"> provided in system information</w:t>
      </w:r>
    </w:p>
    <w:p w:rsidR="0054246A" w:rsidRDefault="0054246A" w:rsidP="00C71F81">
      <w:pPr>
        <w:pStyle w:val="B2"/>
        <w:ind w:leftChars="383" w:left="1050"/>
        <w:rPr>
          <w:b/>
          <w:lang w:eastAsia="zh-CN"/>
        </w:rPr>
      </w:pPr>
      <w:r w:rsidRPr="00EF50AA">
        <w:rPr>
          <w:b/>
        </w:rPr>
        <w:t>-</w:t>
      </w:r>
      <w:r w:rsidRPr="00EF50AA">
        <w:rPr>
          <w:b/>
        </w:rPr>
        <w:tab/>
        <w:t>UE_ID:</w:t>
      </w:r>
      <w:r w:rsidR="005775E7">
        <w:rPr>
          <w:rFonts w:hint="eastAsia"/>
          <w:b/>
          <w:lang w:eastAsia="zh-CN"/>
        </w:rPr>
        <w:t xml:space="preserve"> </w:t>
      </w:r>
      <w:r w:rsidRPr="00755370">
        <w:rPr>
          <w:b/>
          <w:lang w:eastAsia="zh-CN"/>
        </w:rPr>
        <w:t>IMSI mod 4096, if P-RNTI is monitored on NPDCCH</w:t>
      </w:r>
      <w:r w:rsidRPr="00755370">
        <w:rPr>
          <w:b/>
        </w:rPr>
        <w:t>.</w:t>
      </w:r>
    </w:p>
    <w:p w:rsidR="00C05618" w:rsidRDefault="00C05618" w:rsidP="00C05618">
      <w:pPr>
        <w:pStyle w:val="B2"/>
        <w:rPr>
          <w:b/>
          <w:lang w:eastAsia="zh-CN"/>
        </w:rPr>
      </w:pPr>
      <w:r>
        <w:rPr>
          <w:b/>
          <w:lang w:eastAsia="zh-CN"/>
        </w:rPr>
        <w:t>T</w:t>
      </w:r>
      <w:r>
        <w:rPr>
          <w:rFonts w:hint="eastAsia"/>
          <w:b/>
          <w:lang w:eastAsia="zh-CN"/>
        </w:rPr>
        <w:t xml:space="preserve">he parameters of T and </w:t>
      </w:r>
      <w:proofErr w:type="spellStart"/>
      <w:r>
        <w:rPr>
          <w:rFonts w:hint="eastAsia"/>
          <w:b/>
          <w:lang w:eastAsia="zh-CN"/>
        </w:rPr>
        <w:t>nB</w:t>
      </w:r>
      <w:proofErr w:type="spellEnd"/>
      <w:r>
        <w:rPr>
          <w:rFonts w:hint="eastAsia"/>
          <w:b/>
          <w:lang w:eastAsia="zh-CN"/>
        </w:rPr>
        <w:t xml:space="preserve"> for </w:t>
      </w:r>
      <w:r w:rsidR="0066457F">
        <w:rPr>
          <w:rFonts w:hint="eastAsia"/>
          <w:b/>
          <w:lang w:eastAsia="zh-CN"/>
        </w:rPr>
        <w:t>all</w:t>
      </w:r>
      <w:r>
        <w:rPr>
          <w:rFonts w:hint="eastAsia"/>
          <w:b/>
          <w:lang w:eastAsia="zh-CN"/>
        </w:rPr>
        <w:t xml:space="preserve"> paging carriers are the same.</w:t>
      </w:r>
    </w:p>
    <w:p w:rsidR="0054246A" w:rsidRDefault="0054246A" w:rsidP="0054246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5775E7">
        <w:rPr>
          <w:rFonts w:eastAsiaTheme="minorEastAsia" w:hint="eastAsia"/>
          <w:b/>
          <w:lang w:eastAsia="zh-CN"/>
        </w:rPr>
        <w:t>2</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T</w:t>
      </w:r>
      <w:r w:rsidRPr="005F0024">
        <w:rPr>
          <w:rFonts w:eastAsiaTheme="minorEastAsia" w:hint="eastAsia"/>
          <w:b/>
          <w:lang w:eastAsia="zh-CN"/>
        </w:rPr>
        <w:t>he system information change notification can be sent with paging on the non-anchor carrier.</w:t>
      </w:r>
    </w:p>
    <w:p w:rsidR="0054246A" w:rsidRDefault="0054246A" w:rsidP="0054246A">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5775E7">
        <w:rPr>
          <w:rFonts w:eastAsiaTheme="minorEastAsia" w:hint="eastAsia"/>
          <w:b/>
          <w:lang w:eastAsia="zh-CN"/>
        </w:rPr>
        <w:t>3</w:t>
      </w:r>
      <w:r w:rsidRPr="00BB1912">
        <w:rPr>
          <w:rFonts w:eastAsiaTheme="minorEastAsia" w:hint="eastAsia"/>
          <w:b/>
          <w:lang w:eastAsia="zh-CN"/>
        </w:rPr>
        <w:t>:</w:t>
      </w:r>
      <w:r>
        <w:rPr>
          <w:rFonts w:eastAsiaTheme="minorEastAsia" w:hint="eastAsia"/>
          <w:b/>
          <w:lang w:eastAsia="zh-CN"/>
        </w:rPr>
        <w:t xml:space="preserve"> </w:t>
      </w:r>
      <w:r w:rsidRPr="00BB1912">
        <w:rPr>
          <w:rFonts w:eastAsiaTheme="minorEastAsia" w:hint="eastAsia"/>
          <w:b/>
          <w:lang w:eastAsia="zh-CN"/>
        </w:rPr>
        <w:t xml:space="preserve"> </w:t>
      </w:r>
      <w:r>
        <w:rPr>
          <w:rFonts w:eastAsiaTheme="minorEastAsia" w:hint="eastAsia"/>
          <w:b/>
          <w:lang w:eastAsia="zh-CN"/>
        </w:rPr>
        <w:t xml:space="preserve">Support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54246A" w:rsidRDefault="0054246A" w:rsidP="0054246A">
      <w:pPr>
        <w:pStyle w:val="a1"/>
        <w:rPr>
          <w:rFonts w:eastAsiaTheme="minorEastAsia"/>
          <w:b/>
          <w:lang w:eastAsia="zh-CN"/>
        </w:rPr>
      </w:pPr>
      <w:r>
        <w:rPr>
          <w:rFonts w:eastAsiaTheme="minorEastAsia" w:hint="eastAsia"/>
          <w:b/>
          <w:lang w:eastAsia="zh-CN"/>
        </w:rPr>
        <w:t xml:space="preserve">Proposal </w:t>
      </w:r>
      <w:r w:rsidR="005775E7">
        <w:rPr>
          <w:rFonts w:eastAsiaTheme="minorEastAsia" w:hint="eastAsia"/>
          <w:b/>
          <w:lang w:eastAsia="zh-CN"/>
        </w:rPr>
        <w:t>4</w:t>
      </w:r>
      <w:r>
        <w:rPr>
          <w:rFonts w:eastAsiaTheme="minorEastAsia" w:hint="eastAsia"/>
          <w:b/>
          <w:lang w:eastAsia="zh-CN"/>
        </w:rPr>
        <w:t xml:space="preserve">:  Send LS to RAN1 about the support of the transmission of </w:t>
      </w:r>
      <w:r w:rsidRPr="003037BF">
        <w:rPr>
          <w:rFonts w:eastAsiaTheme="minorEastAsia"/>
          <w:b/>
          <w:lang w:eastAsia="zh-CN"/>
        </w:rPr>
        <w:t>Direct Indication information</w:t>
      </w:r>
      <w:r w:rsidRPr="003037BF">
        <w:rPr>
          <w:rFonts w:eastAsiaTheme="minorEastAsia" w:hint="eastAsia"/>
          <w:b/>
          <w:lang w:eastAsia="zh-CN"/>
        </w:rPr>
        <w:t xml:space="preserve"> on the non-anchor carrier.</w:t>
      </w:r>
    </w:p>
    <w:p w:rsidR="00216EB7" w:rsidRDefault="00216EB7" w:rsidP="000C77C6">
      <w:pPr>
        <w:pStyle w:val="1"/>
        <w:numPr>
          <w:ilvl w:val="0"/>
          <w:numId w:val="1"/>
        </w:numPr>
      </w:pPr>
      <w:r>
        <w:t>Reference</w:t>
      </w:r>
    </w:p>
    <w:p w:rsidR="000960A5" w:rsidRDefault="00324398" w:rsidP="00324398">
      <w:pPr>
        <w:rPr>
          <w:rFonts w:cs="Arial"/>
          <w:color w:val="000000"/>
          <w:lang w:eastAsia="zh-CN"/>
        </w:rPr>
      </w:pPr>
      <w:r>
        <w:rPr>
          <w:rFonts w:cs="Arial" w:hint="eastAsia"/>
          <w:color w:val="000000"/>
          <w:lang w:eastAsia="zh-CN"/>
        </w:rPr>
        <w:t>[1]</w:t>
      </w:r>
      <w:r>
        <w:rPr>
          <w:rFonts w:cs="Arial" w:hint="eastAsia"/>
          <w:color w:val="000000"/>
          <w:lang w:eastAsia="zh-CN"/>
        </w:rPr>
        <w:tab/>
      </w:r>
      <w:r w:rsidR="000960A5">
        <w:rPr>
          <w:rFonts w:cs="Arial" w:hint="eastAsia"/>
          <w:color w:val="000000"/>
          <w:lang w:eastAsia="zh-CN"/>
        </w:rPr>
        <w:t xml:space="preserve">RP-161324 </w:t>
      </w:r>
      <w:r w:rsidR="000960A5" w:rsidRPr="000960A5">
        <w:rPr>
          <w:rFonts w:cs="Arial"/>
          <w:color w:val="000000"/>
          <w:lang w:eastAsia="zh-CN"/>
        </w:rPr>
        <w:t>New work item proposal: Enhancements of NB-</w:t>
      </w:r>
      <w:proofErr w:type="spellStart"/>
      <w:r w:rsidR="000960A5" w:rsidRPr="000960A5">
        <w:rPr>
          <w:rFonts w:cs="Arial"/>
          <w:color w:val="000000"/>
          <w:lang w:eastAsia="zh-CN"/>
        </w:rPr>
        <w:t>IoT</w:t>
      </w:r>
      <w:proofErr w:type="spellEnd"/>
    </w:p>
    <w:p w:rsidR="00EF5124" w:rsidRPr="00324398" w:rsidRDefault="000A3EE3" w:rsidP="00324398">
      <w:pPr>
        <w:rPr>
          <w:rFonts w:cs="Arial"/>
          <w:color w:val="000000"/>
          <w:lang w:eastAsia="zh-CN"/>
        </w:rPr>
      </w:pPr>
      <w:r>
        <w:rPr>
          <w:rFonts w:cs="Arial" w:hint="eastAsia"/>
          <w:color w:val="000000"/>
          <w:lang w:eastAsia="zh-CN"/>
        </w:rPr>
        <w:t>[2]</w:t>
      </w:r>
      <w:r>
        <w:rPr>
          <w:rFonts w:cs="Arial" w:hint="eastAsia"/>
          <w:color w:val="000000"/>
          <w:lang w:eastAsia="zh-CN"/>
        </w:rPr>
        <w:tab/>
        <w:t>TS36.304</w:t>
      </w:r>
      <w:r w:rsidR="00A17606">
        <w:rPr>
          <w:rFonts w:cs="Arial" w:hint="eastAsia"/>
          <w:color w:val="000000"/>
          <w:lang w:eastAsia="zh-CN"/>
        </w:rPr>
        <w:t xml:space="preserve"> </w:t>
      </w:r>
      <w:r w:rsidR="00A17606" w:rsidRPr="007F5331">
        <w:t>User Equipment (UE) procedures in idle mode</w:t>
      </w:r>
    </w:p>
    <w:sectPr w:rsidR="00EF5124" w:rsidRPr="00324398"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7D9" w:rsidRDefault="007247D9">
      <w:r>
        <w:separator/>
      </w:r>
    </w:p>
  </w:endnote>
  <w:endnote w:type="continuationSeparator" w:id="0">
    <w:p w:rsidR="007247D9" w:rsidRDefault="00724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9B3B78" w:rsidP="004F78EE">
    <w:pPr>
      <w:pStyle w:val="ad"/>
      <w:framePr w:wrap="around" w:vAnchor="text" w:hAnchor="margin" w:xAlign="center" w:y="1"/>
      <w:rPr>
        <w:rStyle w:val="af"/>
      </w:rPr>
    </w:pPr>
    <w:r>
      <w:rPr>
        <w:rStyle w:val="af"/>
      </w:rPr>
      <w:fldChar w:fldCharType="begin"/>
    </w:r>
    <w:r w:rsidR="00DF6E43">
      <w:rPr>
        <w:rStyle w:val="af"/>
      </w:rPr>
      <w:instrText xml:space="preserve">PAGE  </w:instrText>
    </w:r>
    <w:r>
      <w:rPr>
        <w:rStyle w:val="af"/>
      </w:rPr>
      <w:fldChar w:fldCharType="end"/>
    </w:r>
  </w:p>
  <w:p w:rsidR="00DF6E43" w:rsidRDefault="00DF6E4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9B3B78" w:rsidP="004F78EE">
    <w:pPr>
      <w:pStyle w:val="ad"/>
      <w:framePr w:wrap="around" w:vAnchor="text" w:hAnchor="margin" w:xAlign="center" w:y="1"/>
      <w:rPr>
        <w:rStyle w:val="af"/>
      </w:rPr>
    </w:pPr>
    <w:r>
      <w:rPr>
        <w:rStyle w:val="af"/>
      </w:rPr>
      <w:fldChar w:fldCharType="begin"/>
    </w:r>
    <w:r w:rsidR="00DF6E43">
      <w:rPr>
        <w:rStyle w:val="af"/>
      </w:rPr>
      <w:instrText xml:space="preserve">PAGE  </w:instrText>
    </w:r>
    <w:r>
      <w:rPr>
        <w:rStyle w:val="af"/>
      </w:rPr>
      <w:fldChar w:fldCharType="separate"/>
    </w:r>
    <w:r w:rsidR="00534A95">
      <w:rPr>
        <w:rStyle w:val="af"/>
        <w:noProof/>
      </w:rPr>
      <w:t>1</w:t>
    </w:r>
    <w:r>
      <w:rPr>
        <w:rStyle w:val="af"/>
      </w:rPr>
      <w:fldChar w:fldCharType="end"/>
    </w:r>
  </w:p>
  <w:p w:rsidR="00DF6E43" w:rsidRPr="00D87819" w:rsidRDefault="00DF6E43"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7D9" w:rsidRDefault="007247D9">
      <w:r>
        <w:separator/>
      </w:r>
    </w:p>
  </w:footnote>
  <w:footnote w:type="continuationSeparator" w:id="0">
    <w:p w:rsidR="007247D9" w:rsidRDefault="00724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DF6E43"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DD7DD8"/>
    <w:multiLevelType w:val="hybridMultilevel"/>
    <w:tmpl w:val="8818913A"/>
    <w:lvl w:ilvl="0" w:tplc="C7BC04D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0518E2"/>
    <w:multiLevelType w:val="hybridMultilevel"/>
    <w:tmpl w:val="7846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6217533D"/>
    <w:multiLevelType w:val="hybridMultilevel"/>
    <w:tmpl w:val="8818913A"/>
    <w:lvl w:ilvl="0" w:tplc="C7BC04D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1">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7"/>
  </w:num>
  <w:num w:numId="2">
    <w:abstractNumId w:val="25"/>
  </w:num>
  <w:num w:numId="3">
    <w:abstractNumId w:val="0"/>
  </w:num>
  <w:num w:numId="4">
    <w:abstractNumId w:val="6"/>
  </w:num>
  <w:num w:numId="5">
    <w:abstractNumId w:val="26"/>
  </w:num>
  <w:num w:numId="6">
    <w:abstractNumId w:val="13"/>
  </w:num>
  <w:num w:numId="7">
    <w:abstractNumId w:val="19"/>
  </w:num>
  <w:num w:numId="8">
    <w:abstractNumId w:val="15"/>
  </w:num>
  <w:num w:numId="9">
    <w:abstractNumId w:val="4"/>
  </w:num>
  <w:num w:numId="10">
    <w:abstractNumId w:val="9"/>
  </w:num>
  <w:num w:numId="11">
    <w:abstractNumId w:val="1"/>
  </w:num>
  <w:num w:numId="12">
    <w:abstractNumId w:val="2"/>
  </w:num>
  <w:num w:numId="13">
    <w:abstractNumId w:val="24"/>
  </w:num>
  <w:num w:numId="14">
    <w:abstractNumId w:val="17"/>
  </w:num>
  <w:num w:numId="15">
    <w:abstractNumId w:val="23"/>
  </w:num>
  <w:num w:numId="16">
    <w:abstractNumId w:val="12"/>
  </w:num>
  <w:num w:numId="17">
    <w:abstractNumId w:val="5"/>
  </w:num>
  <w:num w:numId="18">
    <w:abstractNumId w:val="8"/>
  </w:num>
  <w:num w:numId="19">
    <w:abstractNumId w:val="3"/>
  </w:num>
  <w:num w:numId="20">
    <w:abstractNumId w:val="20"/>
  </w:num>
  <w:num w:numId="21">
    <w:abstractNumId w:val="11"/>
  </w:num>
  <w:num w:numId="22">
    <w:abstractNumId w:val="21"/>
  </w:num>
  <w:num w:numId="23">
    <w:abstractNumId w:val="22"/>
  </w:num>
  <w:num w:numId="24">
    <w:abstractNumId w:val="7"/>
  </w:num>
  <w:num w:numId="25">
    <w:abstractNumId w:val="16"/>
  </w:num>
  <w:num w:numId="26">
    <w:abstractNumId w:val="10"/>
  </w:num>
  <w:num w:numId="27">
    <w:abstractNumId w:val="18"/>
  </w:num>
  <w:num w:numId="28">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60770"/>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155"/>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2B74"/>
    <w:rsid w:val="000A3679"/>
    <w:rsid w:val="000A394C"/>
    <w:rsid w:val="000A3EE3"/>
    <w:rsid w:val="000A3F20"/>
    <w:rsid w:val="000A4378"/>
    <w:rsid w:val="000A45A4"/>
    <w:rsid w:val="000A47DD"/>
    <w:rsid w:val="000A4D44"/>
    <w:rsid w:val="000A585A"/>
    <w:rsid w:val="000A5A92"/>
    <w:rsid w:val="000A65BF"/>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591"/>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19C5"/>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65C"/>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23A"/>
    <w:rsid w:val="001D59D9"/>
    <w:rsid w:val="001D5C28"/>
    <w:rsid w:val="001D5D41"/>
    <w:rsid w:val="001D5E98"/>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A06"/>
    <w:rsid w:val="001E3F82"/>
    <w:rsid w:val="001E4166"/>
    <w:rsid w:val="001E44AD"/>
    <w:rsid w:val="001E45BE"/>
    <w:rsid w:val="001E4AC9"/>
    <w:rsid w:val="001E4B8D"/>
    <w:rsid w:val="001E4E44"/>
    <w:rsid w:val="001E4E4B"/>
    <w:rsid w:val="001E56EC"/>
    <w:rsid w:val="001E5D6F"/>
    <w:rsid w:val="001E6279"/>
    <w:rsid w:val="001E6F0D"/>
    <w:rsid w:val="001E70AA"/>
    <w:rsid w:val="001E7852"/>
    <w:rsid w:val="001E7B29"/>
    <w:rsid w:val="001E7D2C"/>
    <w:rsid w:val="001F00E7"/>
    <w:rsid w:val="001F0510"/>
    <w:rsid w:val="001F07D8"/>
    <w:rsid w:val="001F0991"/>
    <w:rsid w:val="001F0AFA"/>
    <w:rsid w:val="001F1C70"/>
    <w:rsid w:val="001F1FFA"/>
    <w:rsid w:val="001F28CF"/>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762"/>
    <w:rsid w:val="001F6B23"/>
    <w:rsid w:val="001F6DE3"/>
    <w:rsid w:val="001F706C"/>
    <w:rsid w:val="001F7776"/>
    <w:rsid w:val="001F7B9B"/>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79E"/>
    <w:rsid w:val="002149B8"/>
    <w:rsid w:val="002149E1"/>
    <w:rsid w:val="0021603B"/>
    <w:rsid w:val="0021662A"/>
    <w:rsid w:val="00216BDE"/>
    <w:rsid w:val="00216EB7"/>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2E7"/>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842"/>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B4A"/>
    <w:rsid w:val="002874EC"/>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26C"/>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7BF"/>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040"/>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887"/>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E80"/>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860"/>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4FD8"/>
    <w:rsid w:val="004151D3"/>
    <w:rsid w:val="00415353"/>
    <w:rsid w:val="00415429"/>
    <w:rsid w:val="0041669B"/>
    <w:rsid w:val="004166AF"/>
    <w:rsid w:val="00417298"/>
    <w:rsid w:val="00417990"/>
    <w:rsid w:val="00417C82"/>
    <w:rsid w:val="00420933"/>
    <w:rsid w:val="00420FD7"/>
    <w:rsid w:val="004216E2"/>
    <w:rsid w:val="00421BFC"/>
    <w:rsid w:val="00422693"/>
    <w:rsid w:val="0042302C"/>
    <w:rsid w:val="0042332E"/>
    <w:rsid w:val="004233F9"/>
    <w:rsid w:val="00423D0A"/>
    <w:rsid w:val="00423D2A"/>
    <w:rsid w:val="004248B9"/>
    <w:rsid w:val="00424D85"/>
    <w:rsid w:val="004252E0"/>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3AA"/>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3D20"/>
    <w:rsid w:val="004645D1"/>
    <w:rsid w:val="004647B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12D1"/>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B46"/>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32B"/>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96D"/>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2FC"/>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6BC"/>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3D22"/>
    <w:rsid w:val="005349BE"/>
    <w:rsid w:val="00534A74"/>
    <w:rsid w:val="00534A95"/>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46A"/>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C44"/>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5E7"/>
    <w:rsid w:val="00577633"/>
    <w:rsid w:val="005800A6"/>
    <w:rsid w:val="00580390"/>
    <w:rsid w:val="00580921"/>
    <w:rsid w:val="005810F2"/>
    <w:rsid w:val="0058153D"/>
    <w:rsid w:val="005815A2"/>
    <w:rsid w:val="00581768"/>
    <w:rsid w:val="00581813"/>
    <w:rsid w:val="00581A43"/>
    <w:rsid w:val="00581D5B"/>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87E3A"/>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0A7"/>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024"/>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C8A"/>
    <w:rsid w:val="00611E22"/>
    <w:rsid w:val="00611F82"/>
    <w:rsid w:val="00612FA3"/>
    <w:rsid w:val="00613391"/>
    <w:rsid w:val="00613C02"/>
    <w:rsid w:val="00613DF9"/>
    <w:rsid w:val="00613E1D"/>
    <w:rsid w:val="00613E54"/>
    <w:rsid w:val="006142A3"/>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57F"/>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11F"/>
    <w:rsid w:val="006872FE"/>
    <w:rsid w:val="0068747C"/>
    <w:rsid w:val="0068747D"/>
    <w:rsid w:val="006877D7"/>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49D"/>
    <w:rsid w:val="006A5077"/>
    <w:rsid w:val="006A50E6"/>
    <w:rsid w:val="006A603A"/>
    <w:rsid w:val="006A6958"/>
    <w:rsid w:val="006A70CE"/>
    <w:rsid w:val="006A761A"/>
    <w:rsid w:val="006A7840"/>
    <w:rsid w:val="006A7F0E"/>
    <w:rsid w:val="006A7F5B"/>
    <w:rsid w:val="006B03BC"/>
    <w:rsid w:val="006B0428"/>
    <w:rsid w:val="006B0B03"/>
    <w:rsid w:val="006B0D39"/>
    <w:rsid w:val="006B1EC8"/>
    <w:rsid w:val="006B2061"/>
    <w:rsid w:val="006B2886"/>
    <w:rsid w:val="006B30E0"/>
    <w:rsid w:val="006B335B"/>
    <w:rsid w:val="006B357C"/>
    <w:rsid w:val="006B3777"/>
    <w:rsid w:val="006B3BF2"/>
    <w:rsid w:val="006B5221"/>
    <w:rsid w:val="006B582D"/>
    <w:rsid w:val="006B5BC8"/>
    <w:rsid w:val="006B629E"/>
    <w:rsid w:val="006B631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3F50"/>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5F1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1FA2"/>
    <w:rsid w:val="00722114"/>
    <w:rsid w:val="00722270"/>
    <w:rsid w:val="00722B60"/>
    <w:rsid w:val="00722EFD"/>
    <w:rsid w:val="00723469"/>
    <w:rsid w:val="0072381B"/>
    <w:rsid w:val="00723AB3"/>
    <w:rsid w:val="007247D9"/>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B77"/>
    <w:rsid w:val="00742CD0"/>
    <w:rsid w:val="00742E87"/>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70"/>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586"/>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1F83"/>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1B1"/>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2F2E"/>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D02"/>
    <w:rsid w:val="008B6E6C"/>
    <w:rsid w:val="008B7437"/>
    <w:rsid w:val="008B7FF5"/>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D90"/>
    <w:rsid w:val="00940EA8"/>
    <w:rsid w:val="009411F9"/>
    <w:rsid w:val="0094195D"/>
    <w:rsid w:val="00942A59"/>
    <w:rsid w:val="00942D52"/>
    <w:rsid w:val="00942E16"/>
    <w:rsid w:val="00943C70"/>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A6E"/>
    <w:rsid w:val="00957DD7"/>
    <w:rsid w:val="00957E27"/>
    <w:rsid w:val="00957F7A"/>
    <w:rsid w:val="00960219"/>
    <w:rsid w:val="0096096B"/>
    <w:rsid w:val="00961184"/>
    <w:rsid w:val="0096125E"/>
    <w:rsid w:val="009615E9"/>
    <w:rsid w:val="00961645"/>
    <w:rsid w:val="009616F1"/>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698"/>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A4B"/>
    <w:rsid w:val="009B0A6C"/>
    <w:rsid w:val="009B0AE0"/>
    <w:rsid w:val="009B0D71"/>
    <w:rsid w:val="009B12AE"/>
    <w:rsid w:val="009B1B4E"/>
    <w:rsid w:val="009B20C4"/>
    <w:rsid w:val="009B3000"/>
    <w:rsid w:val="009B36E4"/>
    <w:rsid w:val="009B373B"/>
    <w:rsid w:val="009B3B78"/>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113"/>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606"/>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0AE"/>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97C"/>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12FA"/>
    <w:rsid w:val="00AF1870"/>
    <w:rsid w:val="00AF1919"/>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37ECB"/>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36F3"/>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4E4A"/>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085"/>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618"/>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1F81"/>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35C2"/>
    <w:rsid w:val="00C93760"/>
    <w:rsid w:val="00C93DB4"/>
    <w:rsid w:val="00C94452"/>
    <w:rsid w:val="00C9455E"/>
    <w:rsid w:val="00C94850"/>
    <w:rsid w:val="00C949B8"/>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E2E"/>
    <w:rsid w:val="00CB0F7B"/>
    <w:rsid w:val="00CB13A2"/>
    <w:rsid w:val="00CB140D"/>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62B"/>
    <w:rsid w:val="00CD08D1"/>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28BD"/>
    <w:rsid w:val="00CF430C"/>
    <w:rsid w:val="00CF466C"/>
    <w:rsid w:val="00CF4A2A"/>
    <w:rsid w:val="00CF4B8C"/>
    <w:rsid w:val="00CF50E9"/>
    <w:rsid w:val="00CF5104"/>
    <w:rsid w:val="00CF5392"/>
    <w:rsid w:val="00CF59F1"/>
    <w:rsid w:val="00CF5B68"/>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09AA"/>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0268"/>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5020"/>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4759"/>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17B"/>
    <w:rsid w:val="00DE553F"/>
    <w:rsid w:val="00DE622C"/>
    <w:rsid w:val="00DE62B6"/>
    <w:rsid w:val="00DE643E"/>
    <w:rsid w:val="00DE66A2"/>
    <w:rsid w:val="00DE707A"/>
    <w:rsid w:val="00DF0102"/>
    <w:rsid w:val="00DF0570"/>
    <w:rsid w:val="00DF08A6"/>
    <w:rsid w:val="00DF08BA"/>
    <w:rsid w:val="00DF0E8C"/>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3AD0"/>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DD9"/>
    <w:rsid w:val="00E13F87"/>
    <w:rsid w:val="00E14763"/>
    <w:rsid w:val="00E15635"/>
    <w:rsid w:val="00E159F0"/>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0B25"/>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47533"/>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3D0"/>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87528"/>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26C"/>
    <w:rsid w:val="00EB0812"/>
    <w:rsid w:val="00EB1776"/>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7F2"/>
    <w:rsid w:val="00EB6A91"/>
    <w:rsid w:val="00EB6CB5"/>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0AA"/>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370"/>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5974"/>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B3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3B9E"/>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paragraph" w:customStyle="1" w:styleId="EX">
    <w:name w:val="EX"/>
    <w:basedOn w:val="a0"/>
    <w:link w:val="EXChar"/>
    <w:rsid w:val="000A3EE3"/>
    <w:pPr>
      <w:keepLines/>
      <w:spacing w:after="180"/>
      <w:ind w:left="1702" w:hanging="1418"/>
    </w:pPr>
    <w:rPr>
      <w:rFonts w:eastAsia="MS Mincho"/>
      <w:szCs w:val="20"/>
      <w:lang w:val="en-GB"/>
    </w:rPr>
  </w:style>
  <w:style w:type="character" w:customStyle="1" w:styleId="EXChar">
    <w:name w:val="EX Char"/>
    <w:link w:val="EX"/>
    <w:locked/>
    <w:rsid w:val="000A3EE3"/>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A2E95-D144-4552-966D-E0BE660D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749</Words>
  <Characters>4272</Characters>
  <Application>Microsoft Office Word</Application>
  <DocSecurity>0</DocSecurity>
  <Lines>35</Lines>
  <Paragraphs>10</Paragraphs>
  <ScaleCrop>false</ScaleCrop>
  <Company>DaTang Mobile</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2007-08-28T02:45:00Z</cp:lastPrinted>
  <dcterms:created xsi:type="dcterms:W3CDTF">2016-08-12T06:31:00Z</dcterms:created>
  <dcterms:modified xsi:type="dcterms:W3CDTF">2016-08-12T19:13:00Z</dcterms:modified>
</cp:coreProperties>
</file>